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16" w:rsidRPr="009D0BD6" w:rsidRDefault="009D0BD6" w:rsidP="00B567A0">
      <w:pPr>
        <w:ind w:right="630" w:hanging="360"/>
        <w:rPr>
          <w:rFonts w:ascii="Book Antiqua" w:eastAsiaTheme="minorHAnsi" w:hAnsi="Book Antiqua"/>
          <w:lang w:eastAsia="zh-CN"/>
        </w:rPr>
      </w:pPr>
      <w:r w:rsidRPr="009D0BD6">
        <w:rPr>
          <w:rFonts w:ascii="Book Antiqua" w:eastAsiaTheme="minorHAnsi" w:hAnsi="Book Antiqua"/>
          <w:lang w:eastAsia="zh-CN"/>
        </w:rPr>
        <w:t xml:space="preserve">COMMUNION ANTIPHON:     </w:t>
      </w:r>
    </w:p>
    <w:p w:rsidR="00F02917" w:rsidRPr="00B567A0" w:rsidRDefault="00E05510" w:rsidP="002B3316">
      <w:pPr>
        <w:ind w:left="-180" w:right="630" w:hanging="180"/>
        <w:rPr>
          <w:rFonts w:ascii="Palatino Linotype" w:hAnsi="Palatino Linotype"/>
          <w:noProof/>
          <w:sz w:val="28"/>
          <w:szCs w:val="28"/>
        </w:rPr>
      </w:pP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944B18" w:rsidRPr="003B63CC">
        <w:rPr>
          <w:rFonts w:ascii="Palatino Linotype" w:hAnsi="Palatino Linotype"/>
          <w:noProof/>
          <w:sz w:val="28"/>
          <w:szCs w:val="28"/>
        </w:rPr>
        <w:t xml:space="preserve">   </w:t>
      </w:r>
      <w:r w:rsidRPr="003B63CC">
        <w:rPr>
          <w:rFonts w:ascii="Palatino Linotype" w:hAnsi="Palatino Linotype"/>
          <w:noProof/>
          <w:sz w:val="28"/>
          <w:szCs w:val="28"/>
        </w:rPr>
        <w:t xml:space="preserve"> </w:t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</w:t>
      </w:r>
      <w:r w:rsidR="00B567A0">
        <w:rPr>
          <w:noProof/>
        </w:rPr>
        <w:drawing>
          <wp:inline distT="0" distB="0" distL="0" distR="0" wp14:anchorId="70A45B19" wp14:editId="6C47C73D">
            <wp:extent cx="4238625" cy="1447800"/>
            <wp:effectExtent l="0" t="0" r="9525" b="0"/>
            <wp:docPr id="5" name="Picture 5" descr="C:\Users\Ralph\Desktop\1 com lent 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Ralph\Desktop\1 com lent 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" t="18210"/>
                    <a:stretch/>
                  </pic:blipFill>
                  <pic:spPr bwMode="auto">
                    <a:xfrm>
                      <a:off x="0" y="0"/>
                      <a:ext cx="4239252" cy="14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76ED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</w:t>
      </w:r>
    </w:p>
    <w:p w:rsidR="00B567A0" w:rsidRPr="00162309" w:rsidRDefault="00B567A0" w:rsidP="00162309">
      <w:pPr>
        <w:jc w:val="right"/>
        <w:rPr>
          <w:rFonts w:ascii="Arial" w:hAnsi="Arial" w:cs="Arial"/>
          <w:i/>
          <w:noProof/>
          <w:sz w:val="16"/>
          <w:szCs w:val="16"/>
        </w:rPr>
      </w:pPr>
      <w:r w:rsidRPr="00162309">
        <w:rPr>
          <w:rFonts w:ascii="Arial" w:hAnsi="Arial" w:cs="Arial"/>
          <w:i/>
          <w:noProof/>
          <w:sz w:val="16"/>
          <w:szCs w:val="16"/>
        </w:rPr>
        <w:t>Psalm 19</w:t>
      </w:r>
    </w:p>
    <w:p w:rsidR="00B567A0" w:rsidRDefault="00B567A0" w:rsidP="00B567A0">
      <w:pPr>
        <w:rPr>
          <w:rFonts w:ascii="Arial" w:hAnsi="Arial" w:cs="Arial"/>
          <w:i/>
          <w:noProof/>
        </w:rPr>
      </w:pPr>
    </w:p>
    <w:p w:rsidR="00B567A0" w:rsidRPr="009D0BD6" w:rsidRDefault="009D0BD6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 </w:t>
      </w:r>
      <w:r w:rsidR="00B567A0" w:rsidRPr="009D0BD6">
        <w:rPr>
          <w:rFonts w:ascii="Book Antiqua" w:hAnsi="Book Antiqua"/>
        </w:rPr>
        <w:t xml:space="preserve">The law of the LORD </w:t>
      </w:r>
      <w:r w:rsidR="00B567A0" w:rsidRPr="009D0BD6">
        <w:rPr>
          <w:rFonts w:ascii="Book Antiqua" w:hAnsi="Book Antiqua"/>
          <w:i/>
        </w:rPr>
        <w:t>is perfect;</w:t>
      </w:r>
    </w:p>
    <w:p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it</w:t>
      </w:r>
      <w:proofErr w:type="gramEnd"/>
      <w:r w:rsidRPr="009D0BD6">
        <w:rPr>
          <w:rFonts w:ascii="Book Antiqua" w:hAnsi="Book Antiqua"/>
        </w:rPr>
        <w:t xml:space="preserve"> re</w:t>
      </w:r>
      <w:r w:rsidRPr="009D0BD6">
        <w:rPr>
          <w:rFonts w:ascii="Book Antiqua" w:hAnsi="Book Antiqua"/>
          <w:i/>
        </w:rPr>
        <w:t>vives the soul.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decrees of the LORD </w:t>
      </w:r>
      <w:r w:rsidRPr="009D0BD6">
        <w:rPr>
          <w:rFonts w:ascii="Book Antiqua" w:hAnsi="Book Antiqua"/>
          <w:i/>
        </w:rPr>
        <w:t xml:space="preserve">are </w:t>
      </w:r>
      <w:r w:rsidRPr="009D0BD6">
        <w:rPr>
          <w:rFonts w:ascii="Book Antiqua" w:hAnsi="Book Antiqua"/>
          <w:i/>
          <w:u w:val="single"/>
        </w:rPr>
        <w:t>steadfast;</w:t>
      </w:r>
    </w:p>
    <w:p w:rsidR="00B567A0" w:rsidRPr="009D0BD6" w:rsidRDefault="00B567A0" w:rsidP="00C73D01">
      <w:pPr>
        <w:rPr>
          <w:rFonts w:ascii="Book Antiqua" w:hAnsi="Book Antiqua"/>
          <w:i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they</w:t>
      </w:r>
      <w:proofErr w:type="gramEnd"/>
      <w:r w:rsidRPr="009D0BD6">
        <w:rPr>
          <w:rFonts w:ascii="Book Antiqua" w:hAnsi="Book Antiqua"/>
        </w:rPr>
        <w:t xml:space="preserve"> give wisdom </w:t>
      </w:r>
      <w:r w:rsidRPr="009D0BD6">
        <w:rPr>
          <w:rFonts w:ascii="Book Antiqua" w:hAnsi="Book Antiqua"/>
          <w:i/>
        </w:rPr>
        <w:t>to the simple.</w:t>
      </w:r>
    </w:p>
    <w:p w:rsidR="00B567A0" w:rsidRPr="009D0BD6" w:rsidRDefault="00B567A0" w:rsidP="00C73D01">
      <w:pPr>
        <w:rPr>
          <w:rFonts w:ascii="Book Antiqua" w:hAnsi="Book Antiqua"/>
        </w:rPr>
      </w:pP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The precepts of the LORD </w:t>
      </w:r>
      <w:r w:rsidRPr="009D0BD6">
        <w:rPr>
          <w:rFonts w:ascii="Book Antiqua" w:hAnsi="Book Antiqua"/>
          <w:i/>
        </w:rPr>
        <w:t>are right;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they</w:t>
      </w:r>
      <w:proofErr w:type="gramEnd"/>
      <w:r w:rsidRPr="009D0BD6">
        <w:rPr>
          <w:rFonts w:ascii="Book Antiqua" w:hAnsi="Book Antiqua"/>
        </w:rPr>
        <w:t xml:space="preserve"> glad</w:t>
      </w:r>
      <w:r w:rsidRPr="009D0BD6">
        <w:rPr>
          <w:rFonts w:ascii="Book Antiqua" w:hAnsi="Book Antiqua"/>
          <w:i/>
        </w:rPr>
        <w:t>den the heart.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command of the LORD </w:t>
      </w:r>
      <w:r w:rsidRPr="009D0BD6">
        <w:rPr>
          <w:rFonts w:ascii="Book Antiqua" w:hAnsi="Book Antiqua"/>
          <w:i/>
        </w:rPr>
        <w:t>is clear;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it</w:t>
      </w:r>
      <w:proofErr w:type="gramEnd"/>
      <w:r w:rsidRPr="009D0BD6">
        <w:rPr>
          <w:rFonts w:ascii="Book Antiqua" w:hAnsi="Book Antiqua"/>
        </w:rPr>
        <w:t xml:space="preserve"> gives light </w:t>
      </w:r>
      <w:r w:rsidRPr="009D0BD6">
        <w:rPr>
          <w:rFonts w:ascii="Book Antiqua" w:hAnsi="Book Antiqua"/>
          <w:i/>
        </w:rPr>
        <w:t>to the eyes.</w:t>
      </w:r>
    </w:p>
    <w:p w:rsidR="00B567A0" w:rsidRPr="009D0BD6" w:rsidRDefault="00B567A0" w:rsidP="00C73D01">
      <w:pPr>
        <w:rPr>
          <w:rFonts w:ascii="Book Antiqua" w:hAnsi="Book Antiqua"/>
        </w:rPr>
      </w:pP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The fear of the LORD </w:t>
      </w:r>
      <w:r w:rsidRPr="009D0BD6">
        <w:rPr>
          <w:rFonts w:ascii="Book Antiqua" w:hAnsi="Book Antiqua"/>
          <w:i/>
        </w:rPr>
        <w:t>is pure,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spellStart"/>
      <w:proofErr w:type="gramStart"/>
      <w:r w:rsidRPr="009D0BD6">
        <w:rPr>
          <w:rFonts w:ascii="Book Antiqua" w:hAnsi="Book Antiqua"/>
        </w:rPr>
        <w:t>abid-</w:t>
      </w:r>
      <w:r w:rsidRPr="009D0BD6">
        <w:rPr>
          <w:rFonts w:ascii="Book Antiqua" w:hAnsi="Book Antiqua"/>
          <w:i/>
        </w:rPr>
        <w:t>ing</w:t>
      </w:r>
      <w:proofErr w:type="spellEnd"/>
      <w:proofErr w:type="gramEnd"/>
      <w:r w:rsidRPr="009D0BD6">
        <w:rPr>
          <w:rFonts w:ascii="Book Antiqua" w:hAnsi="Book Antiqua"/>
          <w:i/>
        </w:rPr>
        <w:t xml:space="preserve"> forever.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 The judgments of the LORD </w:t>
      </w:r>
      <w:r w:rsidRPr="009D0BD6">
        <w:rPr>
          <w:rFonts w:ascii="Book Antiqua" w:hAnsi="Book Antiqua"/>
          <w:i/>
        </w:rPr>
        <w:t>are true;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they</w:t>
      </w:r>
      <w:proofErr w:type="gramEnd"/>
      <w:r w:rsidRPr="009D0BD6">
        <w:rPr>
          <w:rFonts w:ascii="Book Antiqua" w:hAnsi="Book Antiqua"/>
        </w:rPr>
        <w:t xml:space="preserve"> are, all </w:t>
      </w:r>
      <w:r w:rsidRPr="009D0BD6">
        <w:rPr>
          <w:rFonts w:ascii="Book Antiqua" w:hAnsi="Book Antiqua"/>
          <w:i/>
        </w:rPr>
        <w:t>of them, jus</w:t>
      </w:r>
      <w:r w:rsidR="00C73D01" w:rsidRPr="009D0BD6">
        <w:rPr>
          <w:rFonts w:ascii="Book Antiqua" w:hAnsi="Book Antiqua"/>
          <w:i/>
        </w:rPr>
        <w:t>t.</w:t>
      </w:r>
    </w:p>
    <w:p w:rsidR="00B567A0" w:rsidRPr="009D0BD6" w:rsidRDefault="00B567A0" w:rsidP="00C73D01">
      <w:pPr>
        <w:rPr>
          <w:rFonts w:ascii="Book Antiqua" w:hAnsi="Book Antiqua"/>
        </w:rPr>
      </w:pP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 xml:space="preserve">They are more to be desired </w:t>
      </w:r>
      <w:r w:rsidRPr="009D0BD6">
        <w:rPr>
          <w:rFonts w:ascii="Book Antiqua" w:hAnsi="Book Antiqua"/>
          <w:i/>
        </w:rPr>
        <w:t>than gold,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than</w:t>
      </w:r>
      <w:proofErr w:type="gramEnd"/>
      <w:r w:rsidRPr="009D0BD6">
        <w:rPr>
          <w:rFonts w:ascii="Book Antiqua" w:hAnsi="Book Antiqua"/>
        </w:rPr>
        <w:t xml:space="preserve"> quanti</w:t>
      </w:r>
      <w:r w:rsidRPr="009D0BD6">
        <w:rPr>
          <w:rFonts w:ascii="Book Antiqua" w:hAnsi="Book Antiqua"/>
          <w:i/>
        </w:rPr>
        <w:t>ties of gold</w:t>
      </w:r>
      <w:r w:rsidRPr="009D0BD6">
        <w:rPr>
          <w:rFonts w:ascii="Book Antiqua" w:hAnsi="Book Antiqua"/>
        </w:rPr>
        <w:t>.</w:t>
      </w:r>
    </w:p>
    <w:p w:rsidR="00B567A0" w:rsidRPr="009D0BD6" w:rsidRDefault="00B567A0" w:rsidP="00C73D01">
      <w:pPr>
        <w:rPr>
          <w:rFonts w:ascii="Book Antiqua" w:hAnsi="Book Antiqua"/>
          <w:u w:val="single"/>
        </w:rPr>
      </w:pPr>
      <w:r w:rsidRPr="009D0BD6">
        <w:rPr>
          <w:rFonts w:ascii="Book Antiqua" w:hAnsi="Book Antiqua"/>
        </w:rPr>
        <w:t xml:space="preserve"> And sweeter are they </w:t>
      </w:r>
      <w:r w:rsidRPr="009D0BD6">
        <w:rPr>
          <w:rFonts w:ascii="Book Antiqua" w:hAnsi="Book Antiqua"/>
          <w:i/>
        </w:rPr>
        <w:t xml:space="preserve">than </w:t>
      </w:r>
      <w:r w:rsidRPr="009D0BD6">
        <w:rPr>
          <w:rFonts w:ascii="Book Antiqua" w:hAnsi="Book Antiqua"/>
          <w:i/>
          <w:u w:val="single"/>
        </w:rPr>
        <w:t>honey,</w:t>
      </w:r>
    </w:p>
    <w:p w:rsidR="00B567A0" w:rsidRPr="009D0BD6" w:rsidRDefault="00B567A0" w:rsidP="00C73D01">
      <w:pPr>
        <w:rPr>
          <w:rFonts w:ascii="Book Antiqua" w:hAnsi="Book Antiqua"/>
        </w:rPr>
      </w:pPr>
      <w:r w:rsidRPr="009D0BD6">
        <w:rPr>
          <w:rFonts w:ascii="Book Antiqua" w:hAnsi="Book Antiqua"/>
        </w:rPr>
        <w:t> </w:t>
      </w:r>
      <w:proofErr w:type="gramStart"/>
      <w:r w:rsidRPr="009D0BD6">
        <w:rPr>
          <w:rFonts w:ascii="Book Antiqua" w:hAnsi="Book Antiqua"/>
        </w:rPr>
        <w:t>than</w:t>
      </w:r>
      <w:proofErr w:type="gramEnd"/>
      <w:r w:rsidRPr="009D0BD6">
        <w:rPr>
          <w:rFonts w:ascii="Book Antiqua" w:hAnsi="Book Antiqua"/>
        </w:rPr>
        <w:t xml:space="preserve"> honey flowing </w:t>
      </w:r>
      <w:r w:rsidRPr="009D0BD6">
        <w:rPr>
          <w:rFonts w:ascii="Book Antiqua" w:hAnsi="Book Antiqua"/>
          <w:i/>
        </w:rPr>
        <w:t>from the comb.</w:t>
      </w:r>
    </w:p>
    <w:p w:rsidR="00F02917" w:rsidRPr="009D0BD6" w:rsidRDefault="00F02917" w:rsidP="00B47267">
      <w:pPr>
        <w:ind w:right="630"/>
        <w:rPr>
          <w:rFonts w:ascii="Book Antiqua" w:eastAsiaTheme="minorHAnsi" w:hAnsi="Book Antiqua"/>
          <w:b/>
          <w:i/>
          <w:lang w:eastAsia="zh-CN"/>
        </w:rPr>
      </w:pPr>
    </w:p>
    <w:p w:rsidR="00A3729A" w:rsidRPr="00AE2DB8" w:rsidRDefault="00A3729A" w:rsidP="00B47267">
      <w:pPr>
        <w:ind w:right="630" w:hanging="360"/>
        <w:rPr>
          <w:rFonts w:ascii="Book Antiqua" w:eastAsiaTheme="minorHAnsi" w:hAnsi="Book Antiqua"/>
          <w:lang w:eastAsia="zh-CN"/>
        </w:rPr>
      </w:pPr>
      <w:r w:rsidRPr="009D0BD6">
        <w:rPr>
          <w:rFonts w:ascii="Book Antiqua" w:eastAsiaTheme="minorHAnsi" w:hAnsi="Book Antiqua"/>
          <w:b/>
          <w:i/>
          <w:lang w:eastAsia="zh-CN"/>
        </w:rPr>
        <w:t xml:space="preserve"> </w:t>
      </w:r>
      <w:r w:rsidR="00AE2DB8" w:rsidRPr="00AE2DB8">
        <w:rPr>
          <w:rFonts w:ascii="Book Antiqua" w:eastAsiaTheme="minorHAnsi" w:hAnsi="Book Antiqua"/>
          <w:lang w:eastAsia="zh-CN"/>
        </w:rPr>
        <w:t xml:space="preserve">RECESSIONAL HYMN:  </w:t>
      </w:r>
    </w:p>
    <w:p w:rsidR="002C44F3" w:rsidRPr="009D0BD6" w:rsidRDefault="002B3316" w:rsidP="002C44F3">
      <w:pPr>
        <w:ind w:right="630" w:hanging="360"/>
        <w:rPr>
          <w:rFonts w:ascii="Book Antiqua" w:eastAsiaTheme="minorHAnsi" w:hAnsi="Book Antiqua"/>
          <w:b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b/>
          <w:color w:val="000000" w:themeColor="text1"/>
          <w:lang w:eastAsia="zh-CN"/>
        </w:rPr>
        <w:t xml:space="preserve">      “Forty Days and Forty Nights” </w:t>
      </w:r>
    </w:p>
    <w:p w:rsidR="00A75024" w:rsidRDefault="00A7502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2B3316" w:rsidRDefault="002B3316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13CFE9" wp14:editId="411BE174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E2DB8" w:rsidRDefault="009D0BD6" w:rsidP="00DC7548">
                            <w:pPr>
                              <w:ind w:right="-735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            FIRST SUNDAY OF LENT</w:t>
                            </w:r>
                            <w:r w:rsidR="00162309" w:rsidRPr="00AE2DB8">
                              <w:rPr>
                                <w:rFonts w:ascii="Book Antiqua" w:hAnsi="Book Antiqu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" fillcolor="#d8d8d8 [2732]" stroked="f">
                <v:textbox style="mso-fit-shape-to-text:t">
                  <w:txbxContent>
                    <w:p w:rsidR="00090B68" w:rsidRPr="00AE2DB8" w:rsidRDefault="009D0BD6" w:rsidP="00DC7548">
                      <w:pPr>
                        <w:ind w:right="-735"/>
                        <w:rPr>
                          <w:rFonts w:ascii="Book Antiqua" w:hAnsi="Book Antiqua"/>
                          <w:b/>
                        </w:rPr>
                      </w:pPr>
                      <w:r w:rsidRPr="00AE2DB8">
                        <w:rPr>
                          <w:rFonts w:ascii="Book Antiqua" w:hAnsi="Book Antiqua"/>
                          <w:b/>
                        </w:rPr>
                        <w:t xml:space="preserve">                           FIRST SUNDAY OF LENT</w:t>
                      </w:r>
                      <w:r w:rsidR="00162309" w:rsidRPr="00AE2DB8">
                        <w:rPr>
                          <w:rFonts w:ascii="Book Antiqua" w:hAnsi="Book Antiqu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7548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9264" behindDoc="0" locked="0" layoutInCell="1" allowOverlap="1" wp14:anchorId="2F8F2C0E" wp14:editId="2299EC88">
            <wp:simplePos x="0" y="0"/>
            <wp:positionH relativeFrom="column">
              <wp:posOffset>3429000</wp:posOffset>
            </wp:positionH>
            <wp:positionV relativeFrom="paragraph">
              <wp:posOffset>-266700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1E56CA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9D0BD6" w:rsidRDefault="009D0BD6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D0BD6" w:rsidRPr="009D0BD6" w:rsidRDefault="009D0BD6" w:rsidP="006F06D5">
      <w:pPr>
        <w:rPr>
          <w:rFonts w:ascii="Book Antiqua" w:hAnsi="Book Antiqua"/>
          <w:noProof/>
        </w:rPr>
      </w:pPr>
      <w:r w:rsidRPr="009D0BD6">
        <w:rPr>
          <w:rFonts w:ascii="Book Antiqua" w:hAnsi="Book Antiqua"/>
          <w:noProof/>
        </w:rPr>
        <w:t>ENTRANCE ANTIPHON</w:t>
      </w:r>
    </w:p>
    <w:p w:rsidR="009D17CE" w:rsidRDefault="00B567A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544984B7" wp14:editId="6495BE96">
            <wp:extent cx="4505325" cy="1571625"/>
            <wp:effectExtent l="0" t="0" r="9525" b="9525"/>
            <wp:docPr id="3" name="Picture 3" descr="C:\Users\Ralph\Desktop\1 lent 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lph\Desktop\1 lent en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8" r="994" b="2752"/>
                    <a:stretch/>
                  </pic:blipFill>
                  <pic:spPr bwMode="auto">
                    <a:xfrm>
                      <a:off x="0" y="0"/>
                      <a:ext cx="4504050" cy="15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267" w:rsidRPr="002B3316" w:rsidRDefault="00B567A0" w:rsidP="006F06D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</w:t>
      </w:r>
      <w:r w:rsidRPr="00B567A0"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Illuminare publication.com </w:t>
      </w:r>
      <w:r w:rsidR="00A927A2" w:rsidRPr="00B567A0">
        <w:rPr>
          <w:rFonts w:asciiTheme="minorHAnsi" w:hAnsiTheme="minorHAnsi"/>
          <w:noProof/>
          <w:color w:val="808080" w:themeColor="background1" w:themeShade="80"/>
          <w:sz w:val="16"/>
          <w:szCs w:val="16"/>
        </w:rPr>
        <w:t xml:space="preserve"> Adam Bartlet</w:t>
      </w:r>
    </w:p>
    <w:p w:rsidR="00B567A0" w:rsidRPr="00162309" w:rsidRDefault="00B47267" w:rsidP="00162309">
      <w:pPr>
        <w:shd w:val="clear" w:color="auto" w:fill="FFFFFF"/>
        <w:spacing w:before="100" w:beforeAutospacing="1" w:after="100" w:afterAutospacing="1"/>
        <w:jc w:val="right"/>
        <w:outlineLvl w:val="1"/>
        <w:rPr>
          <w:rFonts w:ascii="Arial" w:hAnsi="Arial" w:cs="Arial"/>
          <w:b/>
          <w:bCs/>
          <w:i/>
          <w:iCs/>
          <w:color w:val="4C4C4C"/>
          <w:sz w:val="16"/>
          <w:szCs w:val="16"/>
        </w:rPr>
      </w:pPr>
      <w:r>
        <w:rPr>
          <w:rFonts w:ascii="Palatino Linotype" w:hAnsi="Palatino Linotype"/>
          <w:b/>
          <w:noProof/>
          <w:sz w:val="28"/>
          <w:szCs w:val="28"/>
        </w:rPr>
        <w:t xml:space="preserve">         </w:t>
      </w:r>
      <w:r w:rsidR="00B567A0" w:rsidRPr="00162309">
        <w:rPr>
          <w:rFonts w:ascii="Arial" w:hAnsi="Arial" w:cs="Arial"/>
          <w:b/>
          <w:bCs/>
          <w:i/>
          <w:iCs/>
          <w:color w:val="4C4C4C"/>
          <w:sz w:val="16"/>
          <w:szCs w:val="16"/>
        </w:rPr>
        <w:t>Psalm 91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who dwells in the shelter of </w:t>
      </w:r>
      <w:r w:rsidRPr="009D0BD6">
        <w:rPr>
          <w:rFonts w:ascii="Book Antiqua" w:hAnsi="Book Antiqua"/>
          <w:i/>
          <w:color w:val="4C4C4C"/>
        </w:rPr>
        <w:t>the Most High,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abides in the shade of the </w:t>
      </w:r>
      <w:r w:rsidRPr="009D0BD6">
        <w:rPr>
          <w:rFonts w:ascii="Book Antiqua" w:hAnsi="Book Antiqua"/>
          <w:i/>
          <w:color w:val="4C4C4C"/>
        </w:rPr>
        <w:t>Almighty,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says</w:t>
      </w:r>
      <w:proofErr w:type="gramEnd"/>
      <w:r w:rsidRPr="009D0BD6">
        <w:rPr>
          <w:rFonts w:ascii="Book Antiqua" w:hAnsi="Book Antiqua"/>
          <w:color w:val="4C4C4C"/>
        </w:rPr>
        <w:t xml:space="preserve"> to the LORD, “</w:t>
      </w:r>
      <w:r w:rsidRPr="009D0BD6">
        <w:rPr>
          <w:rFonts w:ascii="Book Antiqua" w:hAnsi="Book Antiqua"/>
          <w:i/>
          <w:color w:val="4C4C4C"/>
        </w:rPr>
        <w:t>My refuge,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my</w:t>
      </w:r>
      <w:proofErr w:type="gramEnd"/>
      <w:r w:rsidRPr="009D0BD6">
        <w:rPr>
          <w:rFonts w:ascii="Book Antiqua" w:hAnsi="Book Antiqua"/>
          <w:color w:val="4C4C4C"/>
        </w:rPr>
        <w:t xml:space="preserve"> stronghold, my God in whom </w:t>
      </w:r>
      <w:r w:rsidRPr="009D0BD6">
        <w:rPr>
          <w:rFonts w:ascii="Book Antiqua" w:hAnsi="Book Antiqua"/>
          <w:i/>
          <w:color w:val="4C4C4C"/>
        </w:rPr>
        <w:t>I trust!”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He will free you from the snare </w:t>
      </w:r>
      <w:r w:rsidRPr="009D0BD6">
        <w:rPr>
          <w:rFonts w:ascii="Book Antiqua" w:hAnsi="Book Antiqua"/>
          <w:i/>
          <w:color w:val="4C4C4C"/>
        </w:rPr>
        <w:t xml:space="preserve">of the fowler,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i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from</w:t>
      </w:r>
      <w:proofErr w:type="gramEnd"/>
      <w:r w:rsidRPr="009D0BD6">
        <w:rPr>
          <w:rFonts w:ascii="Book Antiqua" w:hAnsi="Book Antiqua"/>
          <w:color w:val="4C4C4C"/>
        </w:rPr>
        <w:t xml:space="preserve"> the destruc</w:t>
      </w:r>
      <w:r w:rsidRPr="009D0BD6">
        <w:rPr>
          <w:rFonts w:ascii="Book Antiqua" w:hAnsi="Book Antiqua"/>
          <w:i/>
          <w:color w:val="4C4C4C"/>
        </w:rPr>
        <w:t>tive plague;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he</w:t>
      </w:r>
      <w:proofErr w:type="gramEnd"/>
      <w:r w:rsidRPr="009D0BD6">
        <w:rPr>
          <w:rFonts w:ascii="Book Antiqua" w:hAnsi="Book Antiqua"/>
          <w:color w:val="4C4C4C"/>
        </w:rPr>
        <w:t xml:space="preserve"> will conceal you with </w:t>
      </w:r>
      <w:r w:rsidRPr="009D0BD6">
        <w:rPr>
          <w:rFonts w:ascii="Book Antiqua" w:hAnsi="Book Antiqua"/>
          <w:i/>
          <w:color w:val="4C4C4C"/>
        </w:rPr>
        <w:t>his pinions,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  <w:u w:val="single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under his wings you will </w:t>
      </w:r>
      <w:r w:rsidRPr="009D0BD6">
        <w:rPr>
          <w:rFonts w:ascii="Book Antiqua" w:hAnsi="Book Antiqua"/>
          <w:i/>
          <w:color w:val="4C4C4C"/>
        </w:rPr>
        <w:t xml:space="preserve">find </w:t>
      </w:r>
      <w:r w:rsidRPr="009D0BD6">
        <w:rPr>
          <w:rFonts w:ascii="Book Antiqua" w:hAnsi="Book Antiqua"/>
          <w:i/>
          <w:color w:val="4C4C4C"/>
          <w:u w:val="single"/>
        </w:rPr>
        <w:t>refuge.</w:t>
      </w:r>
    </w:p>
    <w:p w:rsidR="00B567A0" w:rsidRPr="009D0BD6" w:rsidRDefault="00B567A0" w:rsidP="00B567A0">
      <w:pPr>
        <w:shd w:val="clear" w:color="auto" w:fill="FFFFFF"/>
        <w:spacing w:line="285" w:lineRule="atLeast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 xml:space="preserve">          His faithfulness is buckler </w:t>
      </w:r>
      <w:r w:rsidRPr="009D0BD6">
        <w:rPr>
          <w:rFonts w:ascii="Book Antiqua" w:hAnsi="Book Antiqua"/>
          <w:i/>
          <w:color w:val="4C4C4C"/>
        </w:rPr>
        <w:t>and shield.</w:t>
      </w:r>
      <w:r w:rsidRPr="009D0BD6">
        <w:rPr>
          <w:rFonts w:ascii="Book Antiqua" w:hAnsi="Book Antiqua"/>
          <w:color w:val="4C4C4C"/>
        </w:rPr>
        <w:t xml:space="preserve">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>For you has he command</w:t>
      </w:r>
      <w:r w:rsidRPr="009D0BD6">
        <w:rPr>
          <w:rFonts w:ascii="Book Antiqua" w:hAnsi="Book Antiqua"/>
          <w:i/>
          <w:color w:val="4C4C4C"/>
        </w:rPr>
        <w:t xml:space="preserve">ed his </w:t>
      </w:r>
      <w:proofErr w:type="gramStart"/>
      <w:r w:rsidRPr="009D0BD6">
        <w:rPr>
          <w:rFonts w:ascii="Book Antiqua" w:hAnsi="Book Antiqua"/>
          <w:i/>
          <w:color w:val="4C4C4C"/>
        </w:rPr>
        <w:t>angels</w:t>
      </w:r>
      <w:proofErr w:type="gramEnd"/>
      <w:r w:rsidRPr="009D0BD6">
        <w:rPr>
          <w:rFonts w:ascii="Book Antiqua" w:hAnsi="Book Antiqua"/>
          <w:i/>
          <w:color w:val="4C4C4C"/>
        </w:rPr>
        <w:t xml:space="preserve"> 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to</w:t>
      </w:r>
      <w:proofErr w:type="gramEnd"/>
      <w:r w:rsidRPr="009D0BD6">
        <w:rPr>
          <w:rFonts w:ascii="Book Antiqua" w:hAnsi="Book Antiqua"/>
          <w:color w:val="4C4C4C"/>
        </w:rPr>
        <w:t xml:space="preserve"> keep you in all </w:t>
      </w:r>
      <w:r w:rsidRPr="009D0BD6">
        <w:rPr>
          <w:rFonts w:ascii="Book Antiqua" w:hAnsi="Book Antiqua"/>
          <w:i/>
          <w:color w:val="4C4C4C"/>
        </w:rPr>
        <w:t>your ways.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</w:rPr>
        <w:t>They shall bear you up</w:t>
      </w:r>
      <w:r w:rsidRPr="009D0BD6">
        <w:rPr>
          <w:rFonts w:ascii="Book Antiqua" w:hAnsi="Book Antiqua"/>
          <w:i/>
          <w:color w:val="4C4C4C"/>
        </w:rPr>
        <w:t>on their hands,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lest</w:t>
      </w:r>
      <w:proofErr w:type="gramEnd"/>
      <w:r w:rsidRPr="009D0BD6">
        <w:rPr>
          <w:rFonts w:ascii="Book Antiqua" w:hAnsi="Book Antiqua"/>
          <w:color w:val="4C4C4C"/>
        </w:rPr>
        <w:t xml:space="preserve"> you strike your foot against </w:t>
      </w:r>
      <w:r w:rsidRPr="009D0BD6">
        <w:rPr>
          <w:rFonts w:ascii="Book Antiqua" w:hAnsi="Book Antiqua"/>
          <w:i/>
          <w:color w:val="4C4C4C"/>
        </w:rPr>
        <w:t>a stone.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r w:rsidRPr="009D0BD6">
        <w:rPr>
          <w:rFonts w:ascii="Book Antiqua" w:hAnsi="Book Antiqua"/>
          <w:color w:val="4C4C4C"/>
        </w:rPr>
        <w:t xml:space="preserve">On the lion and the viper </w:t>
      </w:r>
      <w:r w:rsidRPr="009D0BD6">
        <w:rPr>
          <w:rFonts w:ascii="Book Antiqua" w:hAnsi="Book Antiqua"/>
          <w:i/>
          <w:color w:val="4C4C4C"/>
        </w:rPr>
        <w:t>you will tread,</w:t>
      </w:r>
    </w:p>
    <w:p w:rsidR="00B567A0" w:rsidRPr="009D0BD6" w:rsidRDefault="00B567A0" w:rsidP="00B567A0">
      <w:pPr>
        <w:shd w:val="clear" w:color="auto" w:fill="FFFFFF"/>
        <w:spacing w:line="285" w:lineRule="atLeast"/>
        <w:ind w:left="300" w:firstLine="300"/>
        <w:rPr>
          <w:rFonts w:ascii="Book Antiqua" w:hAnsi="Book Antiqua"/>
          <w:color w:val="4C4C4C"/>
        </w:rPr>
      </w:pPr>
      <w:r w:rsidRPr="009D0BD6">
        <w:rPr>
          <w:rFonts w:ascii="Book Antiqua" w:hAnsi="Book Antiqua"/>
          <w:color w:val="4C4C4C"/>
          <w:vertAlign w:val="superscript"/>
        </w:rPr>
        <w:t> </w:t>
      </w:r>
      <w:proofErr w:type="gramStart"/>
      <w:r w:rsidRPr="009D0BD6">
        <w:rPr>
          <w:rFonts w:ascii="Book Antiqua" w:hAnsi="Book Antiqua"/>
          <w:color w:val="4C4C4C"/>
        </w:rPr>
        <w:t>and</w:t>
      </w:r>
      <w:proofErr w:type="gramEnd"/>
      <w:r w:rsidRPr="009D0BD6">
        <w:rPr>
          <w:rFonts w:ascii="Book Antiqua" w:hAnsi="Book Antiqua"/>
          <w:color w:val="4C4C4C"/>
        </w:rPr>
        <w:t xml:space="preserve"> trample the young lion and </w:t>
      </w:r>
      <w:r w:rsidRPr="009D0BD6">
        <w:rPr>
          <w:rFonts w:ascii="Book Antiqua" w:hAnsi="Book Antiqua"/>
          <w:i/>
          <w:color w:val="4C4C4C"/>
        </w:rPr>
        <w:t>the serpent.</w:t>
      </w:r>
    </w:p>
    <w:p w:rsidR="00B567A0" w:rsidRDefault="00B567A0" w:rsidP="00B567A0">
      <w:pPr>
        <w:rPr>
          <w:rFonts w:eastAsiaTheme="minorHAnsi"/>
          <w:lang w:eastAsia="zh-CN"/>
        </w:rPr>
      </w:pPr>
    </w:p>
    <w:p w:rsidR="001E56CA" w:rsidRPr="00B47267" w:rsidRDefault="001E56CA" w:rsidP="006F06D5">
      <w:pPr>
        <w:rPr>
          <w:rFonts w:ascii="Palatino Linotype" w:hAnsi="Palatino Linotype"/>
          <w:b/>
          <w:noProof/>
          <w:sz w:val="28"/>
          <w:szCs w:val="28"/>
        </w:rPr>
      </w:pPr>
    </w:p>
    <w:p w:rsidR="003B63CC" w:rsidRDefault="003B63C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9B2F74" w:rsidRDefault="009B2F74" w:rsidP="006F06D5">
      <w:pPr>
        <w:rPr>
          <w:rFonts w:ascii="Palatino Linotype" w:hAnsi="Palatino Linotype"/>
          <w:b/>
          <w:noProof/>
        </w:rPr>
      </w:pPr>
    </w:p>
    <w:p w:rsidR="00467C65" w:rsidRDefault="00467C65" w:rsidP="006F06D5">
      <w:pPr>
        <w:rPr>
          <w:rFonts w:ascii="Palatino Linotype" w:hAnsi="Palatino Linotype"/>
          <w:b/>
          <w:noProof/>
        </w:rPr>
      </w:pPr>
    </w:p>
    <w:p w:rsidR="00186A88" w:rsidRPr="00162309" w:rsidRDefault="00186A88" w:rsidP="006C5A64">
      <w:pPr>
        <w:ind w:left="-90"/>
        <w:jc w:val="both"/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lang w:eastAsia="zh-CN"/>
        </w:rPr>
      </w:pPr>
    </w:p>
    <w:p w:rsidR="00AC0DCC" w:rsidRPr="009D0BD6" w:rsidRDefault="009D0BD6" w:rsidP="00AC0DCC">
      <w:pPr>
        <w:ind w:left="-90"/>
        <w:jc w:val="both"/>
        <w:rPr>
          <w:rFonts w:ascii="Book Antiqua" w:eastAsiaTheme="minorHAnsi" w:hAnsi="Book Antiqua"/>
          <w:sz w:val="28"/>
          <w:szCs w:val="28"/>
          <w:lang w:eastAsia="zh-CN"/>
        </w:rPr>
      </w:pPr>
      <w:r w:rsidRPr="00AE2DB8">
        <w:rPr>
          <w:rFonts w:ascii="Book Antiqua" w:eastAsiaTheme="minorHAnsi" w:hAnsi="Book Antiqua"/>
          <w:lang w:eastAsia="zh-CN"/>
        </w:rPr>
        <w:t>OFFERTORY HYMN</w:t>
      </w:r>
      <w:r w:rsidR="00AC0DCC" w:rsidRPr="009D0BD6">
        <w:rPr>
          <w:rFonts w:ascii="Book Antiqua" w:eastAsiaTheme="minorHAnsi" w:hAnsi="Book Antiqua"/>
          <w:sz w:val="28"/>
          <w:szCs w:val="28"/>
          <w:lang w:eastAsia="zh-CN"/>
        </w:rPr>
        <w:t xml:space="preserve">:   </w:t>
      </w:r>
    </w:p>
    <w:p w:rsidR="00C73D01" w:rsidRPr="009D0BD6" w:rsidRDefault="00C73D01" w:rsidP="00AC0DCC">
      <w:pPr>
        <w:ind w:left="-90"/>
        <w:jc w:val="both"/>
        <w:rPr>
          <w:rFonts w:ascii="Book Antiqua" w:eastAsiaTheme="minorHAnsi" w:hAnsi="Book Antiqua"/>
          <w:color w:val="808080" w:themeColor="background1" w:themeShade="80"/>
          <w:sz w:val="28"/>
          <w:szCs w:val="28"/>
          <w:lang w:eastAsia="zh-CN"/>
        </w:rPr>
      </w:pPr>
    </w:p>
    <w:p w:rsidR="00AC0DCC" w:rsidRPr="009D0BD6" w:rsidRDefault="00237DA1" w:rsidP="00237DA1">
      <w:pPr>
        <w:jc w:val="both"/>
        <w:rPr>
          <w:rFonts w:ascii="Book Antiqua" w:eastAsiaTheme="minorHAnsi" w:hAnsi="Book Antiqua"/>
          <w:color w:val="000000" w:themeColor="text1"/>
          <w:lang w:eastAsia="zh-CN"/>
        </w:rPr>
      </w:pPr>
      <w:r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3B63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 </w:t>
      </w:r>
      <w:r w:rsidR="00AC0DCC" w:rsidRPr="009D0BD6">
        <w:rPr>
          <w:rFonts w:ascii="Book Antiqua" w:eastAsiaTheme="minorHAnsi" w:hAnsi="Book Antiqua"/>
          <w:color w:val="000000" w:themeColor="text1"/>
          <w:sz w:val="28"/>
          <w:szCs w:val="28"/>
          <w:lang w:eastAsia="zh-CN"/>
        </w:rPr>
        <w:t xml:space="preserve"> </w:t>
      </w:r>
      <w:r w:rsidR="00AC0DCC" w:rsidRPr="009D0BD6">
        <w:rPr>
          <w:rFonts w:ascii="Book Antiqua" w:eastAsiaTheme="minorHAnsi" w:hAnsi="Book Antiqua"/>
          <w:color w:val="000000" w:themeColor="text1"/>
          <w:lang w:eastAsia="zh-CN"/>
        </w:rPr>
        <w:t>“</w:t>
      </w:r>
      <w:proofErr w:type="spellStart"/>
      <w:r w:rsidR="009D0BD6" w:rsidRPr="009D0BD6">
        <w:rPr>
          <w:rFonts w:ascii="Book Antiqua" w:eastAsiaTheme="minorHAnsi" w:hAnsi="Book Antiqua"/>
          <w:color w:val="000000" w:themeColor="text1"/>
          <w:lang w:eastAsia="zh-CN"/>
        </w:rPr>
        <w:t>Attende</w:t>
      </w:r>
      <w:proofErr w:type="spellEnd"/>
      <w:r w:rsidR="009D0BD6" w:rsidRPr="009D0BD6">
        <w:rPr>
          <w:rFonts w:ascii="Book Antiqua" w:eastAsiaTheme="minorHAnsi" w:hAnsi="Book Antiqua"/>
          <w:color w:val="000000" w:themeColor="text1"/>
          <w:lang w:eastAsia="zh-CN"/>
        </w:rPr>
        <w:t xml:space="preserve"> </w:t>
      </w:r>
      <w:proofErr w:type="spellStart"/>
      <w:r w:rsidR="009D0BD6" w:rsidRPr="009D0BD6">
        <w:rPr>
          <w:rFonts w:ascii="Book Antiqua" w:eastAsiaTheme="minorHAnsi" w:hAnsi="Book Antiqua"/>
          <w:color w:val="000000" w:themeColor="text1"/>
          <w:lang w:eastAsia="zh-CN"/>
        </w:rPr>
        <w:t>Domine</w:t>
      </w:r>
      <w:proofErr w:type="spellEnd"/>
      <w:r w:rsidR="009D0BD6" w:rsidRPr="009D0BD6">
        <w:rPr>
          <w:rFonts w:ascii="Book Antiqua" w:eastAsiaTheme="minorHAnsi" w:hAnsi="Book Antiqua"/>
          <w:color w:val="000000" w:themeColor="text1"/>
          <w:lang w:eastAsia="zh-CN"/>
        </w:rPr>
        <w:t xml:space="preserve">   </w:t>
      </w:r>
      <w:r w:rsidR="00C73D01" w:rsidRPr="009D0BD6">
        <w:rPr>
          <w:rFonts w:ascii="Book Antiqua" w:eastAsiaTheme="minorHAnsi" w:hAnsi="Book Antiqua"/>
          <w:color w:val="000000" w:themeColor="text1"/>
          <w:lang w:eastAsia="zh-CN"/>
        </w:rPr>
        <w:t xml:space="preserve"> Todays Missal</w:t>
      </w:r>
    </w:p>
    <w:p w:rsidR="001E56CA" w:rsidRDefault="001E56CA" w:rsidP="001E56CA">
      <w:pPr>
        <w:rPr>
          <w:i/>
          <w:sz w:val="28"/>
        </w:rPr>
      </w:pPr>
    </w:p>
    <w:p w:rsidR="00186A88" w:rsidRDefault="00186A88" w:rsidP="00237DA1">
      <w:pPr>
        <w:ind w:right="630"/>
        <w:rPr>
          <w:i/>
        </w:rPr>
      </w:pPr>
    </w:p>
    <w:p w:rsidR="00237DA1" w:rsidRDefault="00186A88" w:rsidP="007835F0">
      <w:pPr>
        <w:ind w:right="-450" w:hanging="360"/>
        <w:rPr>
          <w:i/>
        </w:rPr>
      </w:pPr>
      <w:r>
        <w:rPr>
          <w:i/>
        </w:rPr>
        <w:t xml:space="preserve">     </w:t>
      </w:r>
    </w:p>
    <w:p w:rsidR="00C73D01" w:rsidRDefault="00C73D01" w:rsidP="007835F0">
      <w:pPr>
        <w:ind w:right="-450" w:hanging="360"/>
        <w:rPr>
          <w:i/>
        </w:rPr>
      </w:pPr>
    </w:p>
    <w:p w:rsidR="00162309" w:rsidRDefault="00162309" w:rsidP="007835F0">
      <w:pPr>
        <w:ind w:right="-450" w:hanging="360"/>
        <w:rPr>
          <w:i/>
        </w:rPr>
      </w:pPr>
    </w:p>
    <w:p w:rsidR="00AC0DCC" w:rsidRPr="00186A88" w:rsidRDefault="009D0BD6" w:rsidP="00186A88">
      <w:pPr>
        <w:ind w:right="-450" w:hanging="360"/>
        <w:rPr>
          <w:rFonts w:asciiTheme="minorHAnsi" w:eastAsiaTheme="minorHAnsi" w:hAnsiTheme="minorHAnsi"/>
          <w:i/>
          <w:sz w:val="16"/>
          <w:szCs w:val="16"/>
          <w:lang w:eastAsia="zh-CN"/>
        </w:rPr>
      </w:pPr>
      <w:r w:rsidRPr="009D0BD6">
        <w:rPr>
          <w:rFonts w:ascii="Book Antiqua" w:hAnsi="Book Antiqua"/>
        </w:rPr>
        <w:t xml:space="preserve">      SANCTUS</w:t>
      </w:r>
      <w:r w:rsidRPr="007835F0">
        <w:rPr>
          <w:rFonts w:asciiTheme="minorHAnsi" w:hAnsiTheme="minorHAnsi" w:cs="TimesNewRoman"/>
          <w:b/>
          <w:sz w:val="16"/>
          <w:szCs w:val="16"/>
        </w:rPr>
        <w:t xml:space="preserve">   </w:t>
      </w:r>
      <w:r>
        <w:rPr>
          <w:rFonts w:asciiTheme="minorHAnsi" w:hAnsiTheme="minorHAnsi" w:cs="TimesNewRoman"/>
          <w:sz w:val="16"/>
          <w:szCs w:val="16"/>
        </w:rPr>
        <w:t xml:space="preserve">                                </w:t>
      </w:r>
      <w:r w:rsidR="003B63CC" w:rsidRPr="001A23C9">
        <w:rPr>
          <w:rFonts w:asciiTheme="minorHAnsi" w:hAnsiTheme="minorHAnsi" w:cs="TimesNewRoman"/>
          <w:sz w:val="16"/>
          <w:szCs w:val="16"/>
        </w:rPr>
        <w:t>Music copyright © 2014 Richard J. Clark | rjcceciliamusic.com</w:t>
      </w:r>
    </w:p>
    <w:p w:rsidR="009B2F74" w:rsidRPr="00237DA1" w:rsidRDefault="00112EFC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  <w:r>
        <w:rPr>
          <w:rFonts w:ascii="Palatino Linotype" w:hAnsi="Palatino Linotype"/>
          <w:b/>
          <w:i/>
          <w:noProof/>
          <w:color w:val="000000" w:themeColor="text1"/>
        </w:rPr>
        <w:drawing>
          <wp:inline distT="0" distB="0" distL="0" distR="0" wp14:anchorId="3AF302B8" wp14:editId="17BC32C0">
            <wp:extent cx="4349082" cy="3048000"/>
            <wp:effectExtent l="0" t="0" r="0" b="0"/>
            <wp:docPr id="8" name="Picture 8" descr="C:\Users\Ralph\Desktop\sanctus clark f maj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sanctus clark f majo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014" cy="30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2B3316" w:rsidRDefault="002B3316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C73D01" w:rsidRDefault="00C73D01" w:rsidP="006F06D5">
      <w:pPr>
        <w:rPr>
          <w:rFonts w:ascii="Palatino Linotype" w:hAnsi="Palatino Linotype"/>
          <w:b/>
          <w:i/>
          <w:noProof/>
          <w:color w:val="000000" w:themeColor="text1"/>
        </w:rPr>
      </w:pPr>
    </w:p>
    <w:p w:rsidR="001E56CA" w:rsidRPr="009D0BD6" w:rsidRDefault="009D0BD6" w:rsidP="006F06D5">
      <w:pPr>
        <w:rPr>
          <w:rFonts w:ascii="Book Antiqua" w:hAnsi="Book Antiqua"/>
          <w:noProof/>
          <w:color w:val="000000" w:themeColor="text1"/>
        </w:rPr>
      </w:pPr>
      <w:r w:rsidRPr="009D0BD6">
        <w:rPr>
          <w:rFonts w:ascii="Book Antiqua" w:hAnsi="Book Antiqua"/>
          <w:noProof/>
          <w:color w:val="000000" w:themeColor="text1"/>
        </w:rPr>
        <w:t>MEMORIAL ACCLAMATION</w:t>
      </w:r>
    </w:p>
    <w:p w:rsidR="009B2F74" w:rsidRPr="007835F0" w:rsidRDefault="009B2F74" w:rsidP="00B456FF">
      <w:pPr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drawing>
          <wp:inline distT="0" distB="0" distL="0" distR="0" wp14:anchorId="71C48DDE" wp14:editId="1C8377C9">
            <wp:extent cx="4201229" cy="1473200"/>
            <wp:effectExtent l="0" t="0" r="8890" b="0"/>
            <wp:docPr id="13" name="Picture 13" descr="C:\Users\Ralph\Desktop\memorial acc cl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memorial acc clar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571" cy="147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316" w:rsidRDefault="002B3316" w:rsidP="00B456FF">
      <w:pPr>
        <w:rPr>
          <w:b/>
          <w:i/>
          <w:noProof/>
          <w:color w:val="000000" w:themeColor="text1"/>
        </w:rPr>
      </w:pPr>
    </w:p>
    <w:p w:rsidR="002B3316" w:rsidRDefault="002B3316" w:rsidP="00B456FF">
      <w:pPr>
        <w:rPr>
          <w:b/>
          <w:i/>
          <w:noProof/>
          <w:color w:val="000000" w:themeColor="text1"/>
        </w:rPr>
      </w:pPr>
    </w:p>
    <w:p w:rsidR="00C73D01" w:rsidRDefault="00C73D01" w:rsidP="00B456FF">
      <w:pPr>
        <w:rPr>
          <w:b/>
          <w:i/>
          <w:noProof/>
          <w:color w:val="000000" w:themeColor="text1"/>
        </w:rPr>
      </w:pPr>
    </w:p>
    <w:p w:rsidR="009B2F74" w:rsidRPr="00AE2DB8" w:rsidRDefault="00AE2DB8" w:rsidP="00B456FF">
      <w:pPr>
        <w:rPr>
          <w:rFonts w:ascii="Book Antiqua" w:hAnsi="Book Antiqua"/>
          <w:noProof/>
          <w:color w:val="000000" w:themeColor="text1"/>
        </w:rPr>
      </w:pPr>
      <w:r w:rsidRPr="00AE2DB8">
        <w:rPr>
          <w:rFonts w:ascii="Book Antiqua" w:hAnsi="Book Antiqua"/>
          <w:noProof/>
          <w:color w:val="000000" w:themeColor="text1"/>
        </w:rPr>
        <w:t xml:space="preserve"> LAMB OF GOD              </w:t>
      </w:r>
    </w:p>
    <w:p w:rsidR="003B63CC" w:rsidRDefault="00112EFC" w:rsidP="00B456FF">
      <w:pPr>
        <w:rPr>
          <w:b/>
          <w:color w:val="000000" w:themeColor="text1"/>
          <w:sz w:val="28"/>
        </w:rPr>
      </w:pPr>
      <w:r>
        <w:rPr>
          <w:b/>
          <w:noProof/>
          <w:color w:val="000000" w:themeColor="text1"/>
          <w:sz w:val="28"/>
        </w:rPr>
        <w:drawing>
          <wp:inline distT="0" distB="0" distL="0" distR="0">
            <wp:extent cx="4317376" cy="2260600"/>
            <wp:effectExtent l="0" t="0" r="6985" b="6350"/>
            <wp:docPr id="11" name="Picture 11" descr="C:\Users\Ralph\Desktop\agnus cl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agnus clark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557" r="-163"/>
                    <a:stretch/>
                  </pic:blipFill>
                  <pic:spPr bwMode="auto">
                    <a:xfrm>
                      <a:off x="0" y="0"/>
                      <a:ext cx="4322085" cy="226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48B" w:rsidRDefault="0086548B" w:rsidP="00B456FF">
      <w:pPr>
        <w:rPr>
          <w:b/>
          <w:color w:val="000000" w:themeColor="text1"/>
          <w:sz w:val="28"/>
        </w:rPr>
      </w:pPr>
    </w:p>
    <w:p w:rsidR="0086548B" w:rsidRDefault="0086548B" w:rsidP="00B456FF">
      <w:pPr>
        <w:rPr>
          <w:b/>
          <w:color w:val="000000" w:themeColor="text1"/>
          <w:sz w:val="28"/>
        </w:rPr>
      </w:pPr>
    </w:p>
    <w:p w:rsidR="0086548B" w:rsidRDefault="0086548B" w:rsidP="00B456FF">
      <w:pPr>
        <w:rPr>
          <w:b/>
          <w:color w:val="000000" w:themeColor="text1"/>
          <w:sz w:val="28"/>
        </w:rPr>
      </w:pPr>
      <w:bookmarkStart w:id="0" w:name="_GoBack"/>
      <w:bookmarkEnd w:id="0"/>
    </w:p>
    <w:p w:rsidR="0086548B" w:rsidRDefault="0086548B" w:rsidP="00B456FF">
      <w:pPr>
        <w:rPr>
          <w:b/>
          <w:color w:val="000000" w:themeColor="text1"/>
          <w:sz w:val="28"/>
        </w:rPr>
      </w:pPr>
    </w:p>
    <w:p w:rsidR="0086548B" w:rsidRPr="0086548B" w:rsidRDefault="0086548B" w:rsidP="0086548B">
      <w:pPr>
        <w:jc w:val="right"/>
        <w:rPr>
          <w:color w:val="000000" w:themeColor="text1"/>
          <w:sz w:val="16"/>
          <w:szCs w:val="16"/>
        </w:rPr>
      </w:pPr>
    </w:p>
    <w:p w:rsidR="0086548B" w:rsidRPr="0086548B" w:rsidRDefault="0086548B" w:rsidP="0086548B">
      <w:pPr>
        <w:jc w:val="right"/>
        <w:rPr>
          <w:color w:val="000000" w:themeColor="text1"/>
          <w:sz w:val="16"/>
          <w:szCs w:val="16"/>
        </w:rPr>
      </w:pPr>
      <w:r w:rsidRPr="0086548B">
        <w:rPr>
          <w:color w:val="000000" w:themeColor="text1"/>
          <w:sz w:val="16"/>
          <w:szCs w:val="16"/>
        </w:rPr>
        <w:t>2015, 2016</w:t>
      </w:r>
    </w:p>
    <w:sectPr w:rsidR="0086548B" w:rsidRPr="0086548B" w:rsidSect="00186A88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E1" w:rsidRDefault="00383CE1" w:rsidP="00DE731E">
      <w:r>
        <w:separator/>
      </w:r>
    </w:p>
  </w:endnote>
  <w:endnote w:type="continuationSeparator" w:id="0">
    <w:p w:rsidR="00383CE1" w:rsidRDefault="00383CE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E1" w:rsidRDefault="00383CE1" w:rsidP="00DE731E">
      <w:r>
        <w:separator/>
      </w:r>
    </w:p>
  </w:footnote>
  <w:footnote w:type="continuationSeparator" w:id="0">
    <w:p w:rsidR="00383CE1" w:rsidRDefault="00383CE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7AA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71E3"/>
    <w:rsid w:val="002706D9"/>
    <w:rsid w:val="00272C3C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3CE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26E0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48B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4EA3"/>
    <w:rsid w:val="009B709F"/>
    <w:rsid w:val="009B7B1E"/>
    <w:rsid w:val="009C1A17"/>
    <w:rsid w:val="009C3140"/>
    <w:rsid w:val="009C4C70"/>
    <w:rsid w:val="009C4ED5"/>
    <w:rsid w:val="009C7956"/>
    <w:rsid w:val="009D0BD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2DB8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00ED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5B1E-B645-41D9-8573-CD55F118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2015-02-10T22:19:00Z</cp:lastPrinted>
  <dcterms:created xsi:type="dcterms:W3CDTF">2016-02-08T14:06:00Z</dcterms:created>
  <dcterms:modified xsi:type="dcterms:W3CDTF">2016-02-08T14:06:00Z</dcterms:modified>
</cp:coreProperties>
</file>