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8F" w:rsidRDefault="00172BBE" w:rsidP="003A490A">
      <w:pPr>
        <w:ind w:left="90"/>
      </w:pPr>
      <w:r>
        <w:t xml:space="preserve">  </w:t>
      </w:r>
    </w:p>
    <w:p w:rsidR="00DC1CA0" w:rsidRDefault="00DC1CA0" w:rsidP="003A490A">
      <w:pPr>
        <w:ind w:left="90"/>
        <w:rPr>
          <w:noProof/>
          <w:lang w:eastAsia="en-US"/>
        </w:rPr>
      </w:pPr>
      <w:r>
        <w:t xml:space="preserve"> </w:t>
      </w:r>
      <w:r w:rsidR="007D417E">
        <w:t xml:space="preserve"> </w:t>
      </w:r>
      <w:r w:rsidR="00172BBE">
        <w:t xml:space="preserve"> </w:t>
      </w:r>
      <w:r w:rsidR="00BE438F" w:rsidRPr="007D417E">
        <w:rPr>
          <w:noProof/>
          <w:lang w:eastAsia="en-US"/>
        </w:rPr>
        <w:drawing>
          <wp:inline distT="0" distB="0" distL="0" distR="0" wp14:anchorId="361ECD69" wp14:editId="56BB0B50">
            <wp:extent cx="3909060" cy="618425"/>
            <wp:effectExtent l="0" t="0" r="0" b="0"/>
            <wp:docPr id="11" name="Picture 11" descr="C:\Users\Ralph\Desktop\t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t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45500" r="311" b="43636"/>
                    <a:stretch/>
                  </pic:blipFill>
                  <pic:spPr bwMode="auto">
                    <a:xfrm>
                      <a:off x="0" y="0"/>
                      <a:ext cx="3911982" cy="61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438F" w:rsidRPr="00BE438F">
        <w:rPr>
          <w:noProof/>
          <w:lang w:eastAsia="en-US"/>
        </w:rPr>
        <w:t xml:space="preserve"> </w:t>
      </w:r>
      <w:r>
        <w:rPr>
          <w:noProof/>
          <w:lang w:eastAsia="en-US"/>
        </w:rPr>
        <w:t xml:space="preserve">     </w:t>
      </w:r>
    </w:p>
    <w:p w:rsidR="00DC1CA0" w:rsidRDefault="00DC1CA0" w:rsidP="00DC1CA0">
      <w:pPr>
        <w:ind w:left="90" w:right="-135"/>
        <w:rPr>
          <w:noProof/>
          <w:lang w:eastAsia="en-US"/>
        </w:rPr>
      </w:pPr>
      <w:r>
        <w:rPr>
          <w:noProof/>
          <w:lang w:eastAsia="en-US"/>
        </w:rPr>
        <w:t xml:space="preserve">  </w:t>
      </w:r>
      <w:r w:rsidR="00BE438F">
        <w:rPr>
          <w:noProof/>
          <w:lang w:eastAsia="en-US"/>
        </w:rPr>
        <w:drawing>
          <wp:inline distT="0" distB="0" distL="0" distR="0" wp14:anchorId="69E5D171" wp14:editId="30A0D4C3">
            <wp:extent cx="3971925" cy="2480945"/>
            <wp:effectExtent l="0" t="0" r="9525" b="0"/>
            <wp:docPr id="14" name="Picture 14" descr="C:\Users\Ralph\Desktop\t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t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56363" r="-1415"/>
                    <a:stretch/>
                  </pic:blipFill>
                  <pic:spPr bwMode="auto">
                    <a:xfrm>
                      <a:off x="0" y="0"/>
                      <a:ext cx="3971925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</w:p>
    <w:p w:rsidR="005B2451" w:rsidRDefault="00DC1CA0" w:rsidP="00DC1CA0">
      <w:pPr>
        <w:ind w:left="90" w:right="-135"/>
      </w:pPr>
      <w:r>
        <w:rPr>
          <w:noProof/>
          <w:lang w:eastAsia="en-US"/>
        </w:rPr>
        <w:t xml:space="preserve"> </w:t>
      </w:r>
      <w:r w:rsidR="007D417E">
        <w:rPr>
          <w:noProof/>
          <w:lang w:eastAsia="en-US"/>
        </w:rPr>
        <w:drawing>
          <wp:inline distT="0" distB="0" distL="0" distR="0" wp14:anchorId="573F15E3" wp14:editId="2A37775D">
            <wp:extent cx="3863340" cy="638502"/>
            <wp:effectExtent l="0" t="0" r="3810" b="9525"/>
            <wp:docPr id="6" name="Picture 6" descr="C:\Users\Ralph\Desktop\t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lph\Desktop\td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2431" b="76183"/>
                    <a:stretch/>
                  </pic:blipFill>
                  <pic:spPr bwMode="auto">
                    <a:xfrm>
                      <a:off x="0" y="0"/>
                      <a:ext cx="3863340" cy="6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72BBE">
        <w:t xml:space="preserve">                                               </w:t>
      </w:r>
      <w:r w:rsidR="00FD2F2A">
        <w:t xml:space="preserve">    </w:t>
      </w:r>
      <w:r w:rsidR="00172BBE">
        <w:t xml:space="preserve"> </w:t>
      </w:r>
    </w:p>
    <w:p w:rsidR="00DC1CA0" w:rsidRDefault="00DC1CA0" w:rsidP="00716147">
      <w:pPr>
        <w:ind w:left="270"/>
        <w:rPr>
          <w:rFonts w:ascii="Meinradb" w:hAnsi="Meinradb"/>
          <w:noProof/>
          <w:sz w:val="20"/>
          <w:szCs w:val="20"/>
          <w:lang w:eastAsia="en-US"/>
        </w:rPr>
      </w:pPr>
    </w:p>
    <w:p w:rsidR="00716147" w:rsidRPr="00716147" w:rsidRDefault="00716147" w:rsidP="00716147">
      <w:pPr>
        <w:ind w:left="270"/>
        <w:rPr>
          <w:noProof/>
          <w:sz w:val="20"/>
          <w:szCs w:val="20"/>
          <w:lang w:eastAsia="en-US"/>
        </w:rPr>
      </w:pPr>
      <w:r>
        <w:rPr>
          <w:rFonts w:ascii="Meinradb" w:hAnsi="Meinradb"/>
          <w:noProof/>
          <w:sz w:val="20"/>
          <w:szCs w:val="20"/>
          <w:lang w:eastAsia="en-US"/>
        </w:rPr>
        <w:t></w:t>
      </w:r>
      <w:r w:rsidR="007D417E" w:rsidRPr="00716147">
        <w:rPr>
          <w:noProof/>
          <w:sz w:val="20"/>
          <w:szCs w:val="20"/>
          <w:lang w:eastAsia="en-US"/>
        </w:rPr>
        <w:t xml:space="preserve"> </w:t>
      </w:r>
      <w:r w:rsidRPr="00716147">
        <w:rPr>
          <w:noProof/>
          <w:sz w:val="20"/>
          <w:szCs w:val="20"/>
          <w:lang w:eastAsia="en-US"/>
        </w:rPr>
        <w:t>Save your people, Lord, and bless your inheritance.</w:t>
      </w:r>
      <w:r w:rsidRPr="00716147">
        <w:rPr>
          <w:noProof/>
          <w:sz w:val="20"/>
          <w:szCs w:val="20"/>
          <w:lang w:eastAsia="en-US"/>
        </w:rPr>
        <w:br/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</w:t>
      </w:r>
      <w:r w:rsidRPr="00716147">
        <w:rPr>
          <w:b/>
          <w:noProof/>
          <w:sz w:val="20"/>
          <w:szCs w:val="20"/>
          <w:lang w:eastAsia="en-US"/>
        </w:rPr>
        <w:t> Govern and uphold them now and always.</w:t>
      </w:r>
    </w:p>
    <w:p w:rsidR="00716147" w:rsidRDefault="00716147" w:rsidP="00716147">
      <w:pPr>
        <w:ind w:left="270"/>
        <w:rPr>
          <w:noProof/>
          <w:sz w:val="20"/>
          <w:szCs w:val="20"/>
          <w:lang w:eastAsia="en-US"/>
        </w:rPr>
      </w:pPr>
      <w:r>
        <w:rPr>
          <w:rFonts w:ascii="Meinradb" w:hAnsi="Meinradb"/>
          <w:noProof/>
          <w:sz w:val="20"/>
          <w:szCs w:val="20"/>
          <w:lang w:eastAsia="en-US"/>
        </w:rPr>
        <w:t></w:t>
      </w:r>
      <w:r>
        <w:rPr>
          <w:rFonts w:ascii="Meinradb" w:hAnsi="Meinradb"/>
          <w:noProof/>
          <w:sz w:val="20"/>
          <w:szCs w:val="20"/>
          <w:lang w:eastAsia="en-US"/>
        </w:rPr>
        <w:t></w:t>
      </w:r>
      <w:r>
        <w:rPr>
          <w:noProof/>
          <w:sz w:val="20"/>
          <w:szCs w:val="20"/>
          <w:lang w:eastAsia="en-US"/>
        </w:rPr>
        <w:t>Day by day we bless you.</w:t>
      </w:r>
    </w:p>
    <w:p w:rsidR="00716147" w:rsidRPr="00716147" w:rsidRDefault="00716147" w:rsidP="00716147">
      <w:pPr>
        <w:ind w:left="270"/>
        <w:rPr>
          <w:b/>
          <w:noProof/>
          <w:sz w:val="20"/>
          <w:szCs w:val="20"/>
          <w:lang w:eastAsia="en-US"/>
        </w:rPr>
      </w:pP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</w:t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</w:t>
      </w:r>
      <w:r w:rsidRPr="00716147">
        <w:rPr>
          <w:b/>
          <w:noProof/>
          <w:sz w:val="20"/>
          <w:szCs w:val="20"/>
          <w:lang w:eastAsia="en-US"/>
        </w:rPr>
        <w:t>We praise your name for ever.</w:t>
      </w:r>
    </w:p>
    <w:p w:rsidR="00716147" w:rsidRPr="00716147" w:rsidRDefault="00716147" w:rsidP="00716147">
      <w:pPr>
        <w:ind w:left="270"/>
        <w:rPr>
          <w:noProof/>
          <w:sz w:val="20"/>
          <w:szCs w:val="20"/>
          <w:lang w:eastAsia="en-US"/>
        </w:rPr>
      </w:pPr>
      <w:r>
        <w:rPr>
          <w:rFonts w:ascii="Meinradb" w:hAnsi="Meinradb"/>
          <w:noProof/>
          <w:sz w:val="20"/>
          <w:szCs w:val="20"/>
          <w:lang w:eastAsia="en-US"/>
        </w:rPr>
        <w:t></w:t>
      </w:r>
      <w:r>
        <w:rPr>
          <w:rFonts w:ascii="Meinradb" w:hAnsi="Meinradb"/>
          <w:noProof/>
          <w:sz w:val="20"/>
          <w:szCs w:val="20"/>
          <w:lang w:eastAsia="en-US"/>
        </w:rPr>
        <w:t></w:t>
      </w:r>
      <w:r w:rsidRPr="00716147">
        <w:rPr>
          <w:noProof/>
          <w:sz w:val="20"/>
          <w:szCs w:val="20"/>
          <w:lang w:eastAsia="en-US"/>
        </w:rPr>
        <w:t>Keep us today, Lord, from all sin.</w:t>
      </w:r>
      <w:r w:rsidRPr="00716147">
        <w:rPr>
          <w:noProof/>
          <w:sz w:val="20"/>
          <w:szCs w:val="20"/>
          <w:lang w:eastAsia="en-US"/>
        </w:rPr>
        <w:br/>
      </w:r>
      <w:r w:rsidRPr="00716147">
        <w:rPr>
          <w:b/>
          <w:noProof/>
          <w:sz w:val="20"/>
          <w:szCs w:val="20"/>
          <w:lang w:eastAsia="en-US"/>
        </w:rPr>
        <w:t> </w:t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</w:t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</w:t>
      </w:r>
      <w:r w:rsidRPr="00716147">
        <w:rPr>
          <w:b/>
          <w:noProof/>
          <w:sz w:val="20"/>
          <w:szCs w:val="20"/>
          <w:lang w:eastAsia="en-US"/>
        </w:rPr>
        <w:t>Have mercy on us, Lord, have mercy.</w:t>
      </w:r>
      <w:r w:rsidR="00DC1CA0">
        <w:rPr>
          <w:b/>
          <w:noProof/>
          <w:sz w:val="20"/>
          <w:szCs w:val="20"/>
          <w:lang w:eastAsia="en-US"/>
        </w:rPr>
        <w:t xml:space="preserve"> </w:t>
      </w:r>
    </w:p>
    <w:p w:rsidR="00716147" w:rsidRPr="00716147" w:rsidRDefault="00716147" w:rsidP="00716147">
      <w:pPr>
        <w:ind w:left="270"/>
        <w:rPr>
          <w:noProof/>
          <w:sz w:val="20"/>
          <w:szCs w:val="20"/>
          <w:lang w:eastAsia="en-US"/>
        </w:rPr>
      </w:pPr>
      <w:r>
        <w:rPr>
          <w:rFonts w:ascii="Meinradb" w:hAnsi="Meinradb"/>
          <w:noProof/>
          <w:sz w:val="20"/>
          <w:szCs w:val="20"/>
          <w:lang w:eastAsia="en-US"/>
        </w:rPr>
        <w:t></w:t>
      </w:r>
      <w:r>
        <w:rPr>
          <w:rFonts w:ascii="Meinradb" w:hAnsi="Meinradb"/>
          <w:noProof/>
          <w:sz w:val="20"/>
          <w:szCs w:val="20"/>
          <w:lang w:eastAsia="en-US"/>
        </w:rPr>
        <w:t></w:t>
      </w:r>
      <w:r w:rsidRPr="00716147">
        <w:rPr>
          <w:noProof/>
          <w:sz w:val="20"/>
          <w:szCs w:val="20"/>
          <w:lang w:eastAsia="en-US"/>
        </w:rPr>
        <w:t>Lord, show us your love and mercy,</w:t>
      </w:r>
      <w:r w:rsidRPr="00716147">
        <w:rPr>
          <w:noProof/>
          <w:sz w:val="20"/>
          <w:szCs w:val="20"/>
          <w:lang w:eastAsia="en-US"/>
        </w:rPr>
        <w:br/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</w:t>
      </w:r>
      <w:r w:rsidRPr="00716147">
        <w:rPr>
          <w:b/>
          <w:noProof/>
          <w:sz w:val="20"/>
          <w:szCs w:val="20"/>
          <w:lang w:eastAsia="en-US"/>
        </w:rPr>
        <w:t> for we have put our trust in you.</w:t>
      </w:r>
    </w:p>
    <w:p w:rsidR="00716147" w:rsidRPr="00716147" w:rsidRDefault="00716147" w:rsidP="00716147">
      <w:pPr>
        <w:ind w:left="270"/>
        <w:rPr>
          <w:noProof/>
          <w:sz w:val="20"/>
          <w:szCs w:val="20"/>
          <w:lang w:eastAsia="en-US"/>
        </w:rPr>
      </w:pPr>
      <w:r>
        <w:rPr>
          <w:rFonts w:ascii="Meinradb" w:hAnsi="Meinradb"/>
          <w:noProof/>
          <w:sz w:val="20"/>
          <w:szCs w:val="20"/>
          <w:lang w:eastAsia="en-US"/>
        </w:rPr>
        <w:t></w:t>
      </w:r>
      <w:r w:rsidR="00DC1CA0">
        <w:rPr>
          <w:rFonts w:ascii="Meinradb" w:hAnsi="Meinradb"/>
          <w:noProof/>
          <w:sz w:val="20"/>
          <w:szCs w:val="20"/>
          <w:lang w:eastAsia="en-US"/>
        </w:rPr>
        <w:t></w:t>
      </w:r>
      <w:r w:rsidRPr="00716147">
        <w:rPr>
          <w:noProof/>
          <w:sz w:val="20"/>
          <w:szCs w:val="20"/>
          <w:lang w:eastAsia="en-US"/>
        </w:rPr>
        <w:t>In you, Lord, is our hope:</w:t>
      </w:r>
      <w:r w:rsidRPr="00716147">
        <w:rPr>
          <w:noProof/>
          <w:sz w:val="20"/>
          <w:szCs w:val="20"/>
          <w:lang w:eastAsia="en-US"/>
        </w:rPr>
        <w:br/>
      </w:r>
      <w:r w:rsidRPr="00716147">
        <w:rPr>
          <w:rFonts w:ascii="Meinradb" w:hAnsi="Meinradb"/>
          <w:b/>
          <w:noProof/>
          <w:sz w:val="20"/>
          <w:szCs w:val="20"/>
          <w:lang w:eastAsia="en-US"/>
        </w:rPr>
        <w:t></w:t>
      </w:r>
      <w:r w:rsidRPr="00716147">
        <w:rPr>
          <w:b/>
          <w:noProof/>
          <w:sz w:val="20"/>
          <w:szCs w:val="20"/>
          <w:lang w:eastAsia="en-US"/>
        </w:rPr>
        <w:t> And we shall never hope in vain.</w:t>
      </w:r>
    </w:p>
    <w:p w:rsidR="00E208A5" w:rsidRDefault="00E208A5" w:rsidP="00716147">
      <w:pPr>
        <w:rPr>
          <w:noProof/>
          <w:lang w:eastAsia="en-US"/>
        </w:rPr>
      </w:pPr>
    </w:p>
    <w:p w:rsidR="005B2451" w:rsidRPr="00716147" w:rsidRDefault="00E208A5" w:rsidP="00DC1CA0">
      <w:pPr>
        <w:ind w:left="360" w:right="45"/>
        <w:rPr>
          <w:sz w:val="20"/>
          <w:szCs w:val="20"/>
        </w:rPr>
      </w:pPr>
      <w:r w:rsidRPr="00716147">
        <w:rPr>
          <w:rFonts w:ascii="inherit" w:eastAsia="Times New Roman" w:hAnsi="inherit" w:cs="Times"/>
          <w:color w:val="000000"/>
          <w:sz w:val="20"/>
          <w:szCs w:val="20"/>
          <w:lang w:eastAsia="en-US"/>
        </w:rPr>
        <w:t>A plenary indulgence is granted to the Christian faithful who, in a church or in an oratory, are present [take part] in a recitation or solemn chant of: ... 2° the </w:t>
      </w:r>
      <w:proofErr w:type="spellStart"/>
      <w:r w:rsidRPr="00716147">
        <w:rPr>
          <w:rFonts w:ascii="inherit" w:eastAsia="Times New Roman" w:hAnsi="inherit" w:cs="Times"/>
          <w:i/>
          <w:iCs/>
          <w:color w:val="000000"/>
          <w:sz w:val="20"/>
          <w:szCs w:val="20"/>
          <w:bdr w:val="none" w:sz="0" w:space="0" w:color="auto" w:frame="1"/>
          <w:lang w:eastAsia="en-US"/>
        </w:rPr>
        <w:t>Te</w:t>
      </w:r>
      <w:proofErr w:type="spellEnd"/>
      <w:r w:rsidRPr="00716147">
        <w:rPr>
          <w:rFonts w:ascii="inherit" w:eastAsia="Times New Roman" w:hAnsi="inherit" w:cs="Times"/>
          <w:i/>
          <w:iCs/>
          <w:color w:val="000000"/>
          <w:sz w:val="20"/>
          <w:szCs w:val="20"/>
          <w:bdr w:val="none" w:sz="0" w:space="0" w:color="auto" w:frame="1"/>
          <w:lang w:eastAsia="en-US"/>
        </w:rPr>
        <w:t xml:space="preserve"> Deum</w:t>
      </w:r>
      <w:r w:rsidR="005D6524" w:rsidRPr="00716147">
        <w:rPr>
          <w:rFonts w:ascii="inherit" w:eastAsia="Times New Roman" w:hAnsi="inherit" w:cs="Times"/>
          <w:color w:val="000000"/>
          <w:sz w:val="20"/>
          <w:szCs w:val="20"/>
          <w:lang w:eastAsia="en-US"/>
        </w:rPr>
        <w:t> hymn, on the</w:t>
      </w:r>
      <w:r w:rsidR="00A520FB">
        <w:rPr>
          <w:rFonts w:ascii="inherit" w:eastAsia="Times New Roman" w:hAnsi="inherit" w:cs="Times"/>
          <w:color w:val="000000"/>
          <w:sz w:val="20"/>
          <w:szCs w:val="20"/>
          <w:lang w:eastAsia="en-US"/>
        </w:rPr>
        <w:t xml:space="preserve"> </w:t>
      </w:r>
      <w:r w:rsidRPr="00716147">
        <w:rPr>
          <w:rFonts w:ascii="inherit" w:eastAsia="Times New Roman" w:hAnsi="inherit" w:cs="Times"/>
          <w:color w:val="000000"/>
          <w:sz w:val="20"/>
          <w:szCs w:val="20"/>
          <w:lang w:eastAsia="en-US"/>
        </w:rPr>
        <w:t>last day of the year, in thanksgiving to God for the favors received in the course of the entire year.</w:t>
      </w:r>
      <w:r w:rsidR="005D6524" w:rsidRPr="00716147">
        <w:rPr>
          <w:sz w:val="20"/>
          <w:szCs w:val="20"/>
        </w:rPr>
        <w:t xml:space="preserve"> </w:t>
      </w:r>
    </w:p>
    <w:p w:rsidR="00D84A7D" w:rsidRDefault="00D84A7D"/>
    <w:p w:rsidR="00BE438F" w:rsidRPr="00322013" w:rsidRDefault="00BE438F" w:rsidP="00BE438F">
      <w:pPr>
        <w:ind w:left="360" w:right="-270" w:hanging="90"/>
        <w:rPr>
          <w:sz w:val="22"/>
          <w:szCs w:val="22"/>
        </w:rPr>
      </w:pPr>
      <w:r w:rsidRPr="00322013">
        <w:rPr>
          <w:sz w:val="22"/>
          <w:szCs w:val="22"/>
        </w:rPr>
        <w:t>RECESSIONAL HYMN:  “Angels We Have Heard on High” #9</w:t>
      </w:r>
    </w:p>
    <w:p w:rsidR="00D84A7D" w:rsidRDefault="00D84A7D"/>
    <w:p w:rsidR="005B2451" w:rsidRPr="005D6524" w:rsidRDefault="005B2451"/>
    <w:p w:rsidR="005B2451" w:rsidRPr="005D6524" w:rsidRDefault="005B2451">
      <w:r w:rsidRPr="005D6524">
        <w:t xml:space="preserve">     </w:t>
      </w:r>
      <w:r w:rsidR="003A490A" w:rsidRPr="005D6524">
        <w:t xml:space="preserve"> </w:t>
      </w:r>
      <w:r w:rsidRPr="005D6524">
        <w:t>THE HOLY FAMILY OF JESUS MARY AND JOSEPH</w:t>
      </w:r>
    </w:p>
    <w:p w:rsidR="005B2451" w:rsidRPr="005D6524" w:rsidRDefault="005B2451">
      <w:pPr>
        <w:rPr>
          <w:sz w:val="22"/>
          <w:szCs w:val="22"/>
        </w:rPr>
      </w:pPr>
      <w:r>
        <w:t xml:space="preserve">                                       </w:t>
      </w:r>
      <w:r w:rsidR="003A490A">
        <w:t xml:space="preserve"> </w:t>
      </w:r>
      <w:r w:rsidR="00322013">
        <w:t xml:space="preserve"> </w:t>
      </w:r>
      <w:r w:rsidRPr="005D6524">
        <w:rPr>
          <w:sz w:val="22"/>
          <w:szCs w:val="22"/>
        </w:rPr>
        <w:t>DECEMBER 31</w:t>
      </w:r>
    </w:p>
    <w:p w:rsidR="00B45435" w:rsidRDefault="00B45435"/>
    <w:p w:rsidR="00B45435" w:rsidRDefault="00B45435"/>
    <w:p w:rsidR="005B2451" w:rsidRDefault="005B2451"/>
    <w:p w:rsidR="005B2451" w:rsidRDefault="003A490A">
      <w:r>
        <w:t xml:space="preserve">  </w:t>
      </w:r>
      <w:r w:rsidR="00E208A5">
        <w:t xml:space="preserve">ENTRANCE </w:t>
      </w:r>
      <w:proofErr w:type="gramStart"/>
      <w:r w:rsidR="00E208A5">
        <w:t xml:space="preserve">HYMN </w:t>
      </w:r>
      <w:r w:rsidR="007D417E">
        <w:t>:</w:t>
      </w:r>
      <w:proofErr w:type="gramEnd"/>
      <w:r w:rsidR="007D417E">
        <w:t xml:space="preserve"> </w:t>
      </w:r>
      <w:r w:rsidR="00D84A7D">
        <w:t xml:space="preserve"> </w:t>
      </w:r>
      <w:r w:rsidR="007D417E">
        <w:t xml:space="preserve"> </w:t>
      </w:r>
      <w:r w:rsidR="00D84A7D">
        <w:t xml:space="preserve"> </w:t>
      </w:r>
      <w:r w:rsidR="007D417E">
        <w:t>“</w:t>
      </w:r>
      <w:r w:rsidR="00E208A5">
        <w:t>O C</w:t>
      </w:r>
      <w:r w:rsidR="007D417E">
        <w:t>ome,</w:t>
      </w:r>
      <w:r w:rsidR="00A141FA">
        <w:t xml:space="preserve">  All</w:t>
      </w:r>
      <w:r w:rsidR="007D417E">
        <w:t xml:space="preserve"> Ye Faithful” #64</w:t>
      </w:r>
    </w:p>
    <w:p w:rsidR="00BE438F" w:rsidRDefault="00BE438F" w:rsidP="00BE438F">
      <w:r>
        <w:t xml:space="preserve">     </w:t>
      </w:r>
    </w:p>
    <w:p w:rsidR="00BE438F" w:rsidRDefault="00BE438F" w:rsidP="00BE438F">
      <w:pPr>
        <w:rPr>
          <w:sz w:val="22"/>
          <w:szCs w:val="22"/>
        </w:rPr>
      </w:pPr>
      <w:r>
        <w:rPr>
          <w:sz w:val="22"/>
          <w:szCs w:val="22"/>
        </w:rPr>
        <w:t xml:space="preserve">   ORDINARY OF THE MASS:  </w:t>
      </w:r>
      <w:r w:rsidRPr="005D6524">
        <w:rPr>
          <w:sz w:val="22"/>
          <w:szCs w:val="22"/>
        </w:rPr>
        <w:t>Mass of St Paul the Apostle</w:t>
      </w:r>
    </w:p>
    <w:p w:rsidR="007D417E" w:rsidRDefault="007D417E"/>
    <w:p w:rsidR="005D6524" w:rsidRDefault="00830F34" w:rsidP="00DC1CA0">
      <w:r>
        <w:t xml:space="preserve"> </w:t>
      </w:r>
      <w:r w:rsidR="00D84A7D">
        <w:t xml:space="preserve"> RESPONSORIAL PSALM</w:t>
      </w:r>
    </w:p>
    <w:p w:rsidR="00D84A7D" w:rsidRDefault="005D6524" w:rsidP="00DC1CA0">
      <w:r>
        <w:t xml:space="preserve">          </w:t>
      </w:r>
      <w:r w:rsidR="00D84A7D">
        <w:rPr>
          <w:noProof/>
          <w:lang w:eastAsia="en-US"/>
        </w:rPr>
        <w:drawing>
          <wp:inline distT="0" distB="0" distL="0" distR="0" wp14:anchorId="7C2D8B03" wp14:editId="7A3AE627">
            <wp:extent cx="3970020" cy="662154"/>
            <wp:effectExtent l="0" t="0" r="0" b="5080"/>
            <wp:docPr id="9" name="Picture 9" descr="C:\Users\Ralph\Desktop\holy  famaily b the lord remembersw his cov illum mode 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holy  famaily b the lord remembersw his cov illum mode 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13"/>
                    <a:stretch/>
                  </pic:blipFill>
                  <pic:spPr bwMode="auto">
                    <a:xfrm>
                      <a:off x="0" y="0"/>
                      <a:ext cx="3971925" cy="662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4A7D" w:rsidRPr="003C2B9E" w:rsidRDefault="003C2B9E" w:rsidP="00D84A7D">
      <w:pPr>
        <w:ind w:left="720"/>
        <w:rPr>
          <w:rFonts w:ascii="Golden Cockerel ITC" w:hAnsi="Golden Cockerel ITC"/>
          <w:sz w:val="16"/>
          <w:szCs w:val="16"/>
        </w:rPr>
      </w:pPr>
      <w:r>
        <w:rPr>
          <w:rFonts w:ascii="Golden Cockerel ITC" w:hAnsi="Golden Cockerel ITC"/>
          <w:sz w:val="16"/>
          <w:szCs w:val="16"/>
        </w:rPr>
        <w:t xml:space="preserve">                                                                                                                </w:t>
      </w:r>
      <w:r w:rsidRPr="003C2B9E">
        <w:rPr>
          <w:rFonts w:ascii="Golden Cockerel ITC" w:hAnsi="Golden Cockerel ITC"/>
          <w:sz w:val="16"/>
          <w:szCs w:val="16"/>
        </w:rPr>
        <w:t>©</w:t>
      </w:r>
      <w:proofErr w:type="spellStart"/>
      <w:r w:rsidRPr="003C2B9E">
        <w:rPr>
          <w:rFonts w:ascii="Golden Cockerel ITC" w:hAnsi="Golden Cockerel ITC"/>
          <w:sz w:val="16"/>
          <w:szCs w:val="16"/>
        </w:rPr>
        <w:t>illuminarepublications</w:t>
      </w:r>
      <w:proofErr w:type="spellEnd"/>
    </w:p>
    <w:p w:rsidR="003C2B9E" w:rsidRDefault="003C2B9E" w:rsidP="00D84A7D">
      <w:pPr>
        <w:ind w:left="720"/>
        <w:rPr>
          <w:rFonts w:ascii="Golden Cockerel ITC" w:hAnsi="Golden Cockerel ITC"/>
          <w:b/>
        </w:rPr>
      </w:pPr>
    </w:p>
    <w:p w:rsidR="00D84A7D" w:rsidRPr="00D84A7D" w:rsidRDefault="00D84A7D" w:rsidP="00D84A7D">
      <w:pPr>
        <w:ind w:left="720"/>
        <w:rPr>
          <w:rFonts w:ascii="Golden Cockerel ITC" w:hAnsi="Golden Cockerel ITC"/>
          <w:b/>
        </w:rPr>
      </w:pPr>
      <w:r w:rsidRPr="00D84A7D">
        <w:rPr>
          <w:rFonts w:ascii="Golden Cockerel ITC" w:hAnsi="Golden Cockerel ITC"/>
          <w:b/>
        </w:rPr>
        <w:t>Give thanks to the LORD, invoke his name</w:t>
      </w:r>
      <w:proofErr w:type="gramStart"/>
      <w:r w:rsidRPr="00D84A7D">
        <w:rPr>
          <w:rFonts w:ascii="Golden Cockerel ITC" w:hAnsi="Golden Cockerel ITC"/>
          <w:b/>
        </w:rPr>
        <w:t>;</w:t>
      </w:r>
      <w:proofErr w:type="gramEnd"/>
      <w:r w:rsidRPr="00D84A7D">
        <w:rPr>
          <w:rFonts w:ascii="Golden Cockerel ITC" w:hAnsi="Golden Cockerel ITC"/>
          <w:b/>
        </w:rPr>
        <w:br/>
        <w:t>make known among the nations his deeds.</w:t>
      </w:r>
      <w:r w:rsidRPr="00D84A7D">
        <w:rPr>
          <w:rFonts w:ascii="Golden Cockerel ITC" w:hAnsi="Golden Cockerel ITC"/>
          <w:b/>
        </w:rPr>
        <w:br/>
        <w:t>Sing to him, sing his praise</w:t>
      </w:r>
      <w:proofErr w:type="gramStart"/>
      <w:r w:rsidRPr="00D84A7D">
        <w:rPr>
          <w:rFonts w:ascii="Golden Cockerel ITC" w:hAnsi="Golden Cockerel ITC"/>
          <w:b/>
        </w:rPr>
        <w:t>,</w:t>
      </w:r>
      <w:proofErr w:type="gramEnd"/>
      <w:r w:rsidRPr="00D84A7D">
        <w:rPr>
          <w:rFonts w:ascii="Golden Cockerel ITC" w:hAnsi="Golden Cockerel ITC"/>
          <w:b/>
        </w:rPr>
        <w:br/>
        <w:t>proclaim all his wondrous deeds.</w:t>
      </w:r>
      <w:r w:rsidRPr="00D84A7D">
        <w:rPr>
          <w:rFonts w:ascii="Golden Cockerel ITC" w:hAnsi="Golden Cockerel ITC"/>
          <w:b/>
        </w:rPr>
        <w:br/>
      </w:r>
      <w:r w:rsidRPr="00D84A7D">
        <w:rPr>
          <w:rFonts w:ascii="Golden Cockerel ITC" w:hAnsi="Golden Cockerel ITC"/>
          <w:b/>
        </w:rPr>
        <w:br/>
        <w:t>Glory in his holy name</w:t>
      </w:r>
      <w:proofErr w:type="gramStart"/>
      <w:r w:rsidRPr="00D84A7D">
        <w:rPr>
          <w:rFonts w:ascii="Golden Cockerel ITC" w:hAnsi="Golden Cockerel ITC"/>
          <w:b/>
        </w:rPr>
        <w:t>;</w:t>
      </w:r>
      <w:proofErr w:type="gramEnd"/>
      <w:r w:rsidRPr="00D84A7D">
        <w:rPr>
          <w:rFonts w:ascii="Golden Cockerel ITC" w:hAnsi="Golden Cockerel ITC"/>
          <w:b/>
        </w:rPr>
        <w:br/>
        <w:t>rejoice, O hearts that seek the LORD!</w:t>
      </w:r>
      <w:r w:rsidRPr="00D84A7D">
        <w:rPr>
          <w:rFonts w:ascii="Golden Cockerel ITC" w:hAnsi="Golden Cockerel ITC"/>
          <w:b/>
        </w:rPr>
        <w:br/>
        <w:t>Look to the LORD in his strength</w:t>
      </w:r>
      <w:proofErr w:type="gramStart"/>
      <w:r w:rsidRPr="00D84A7D">
        <w:rPr>
          <w:rFonts w:ascii="Golden Cockerel ITC" w:hAnsi="Golden Cockerel ITC"/>
          <w:b/>
        </w:rPr>
        <w:t>;</w:t>
      </w:r>
      <w:proofErr w:type="gramEnd"/>
      <w:r w:rsidRPr="00D84A7D">
        <w:rPr>
          <w:rFonts w:ascii="Golden Cockerel ITC" w:hAnsi="Golden Cockerel ITC"/>
          <w:b/>
        </w:rPr>
        <w:br/>
        <w:t>constantly seek his face.</w:t>
      </w:r>
      <w:r w:rsidRPr="00D84A7D">
        <w:rPr>
          <w:rFonts w:ascii="Golden Cockerel ITC" w:hAnsi="Golden Cockerel ITC"/>
          <w:b/>
        </w:rPr>
        <w:br/>
      </w:r>
      <w:r w:rsidRPr="00D84A7D">
        <w:rPr>
          <w:rFonts w:ascii="Golden Cockerel ITC" w:hAnsi="Golden Cockerel ITC"/>
          <w:b/>
        </w:rPr>
        <w:br/>
        <w:t>You descendants of Abraham, his servants</w:t>
      </w:r>
      <w:proofErr w:type="gramStart"/>
      <w:r w:rsidRPr="00D84A7D">
        <w:rPr>
          <w:rFonts w:ascii="Golden Cockerel ITC" w:hAnsi="Golden Cockerel ITC"/>
          <w:b/>
        </w:rPr>
        <w:t>,</w:t>
      </w:r>
      <w:proofErr w:type="gramEnd"/>
      <w:r w:rsidRPr="00D84A7D">
        <w:rPr>
          <w:rFonts w:ascii="Golden Cockerel ITC" w:hAnsi="Golden Cockerel ITC"/>
          <w:b/>
        </w:rPr>
        <w:br/>
        <w:t>sons of Jacob, his chosen ones!</w:t>
      </w:r>
      <w:r w:rsidRPr="00D84A7D">
        <w:rPr>
          <w:rFonts w:ascii="Golden Cockerel ITC" w:hAnsi="Golden Cockerel ITC"/>
          <w:b/>
        </w:rPr>
        <w:br/>
        <w:t>He, the LORD, is our God</w:t>
      </w:r>
      <w:proofErr w:type="gramStart"/>
      <w:r w:rsidRPr="00D84A7D">
        <w:rPr>
          <w:rFonts w:ascii="Golden Cockerel ITC" w:hAnsi="Golden Cockerel ITC"/>
          <w:b/>
        </w:rPr>
        <w:t>;</w:t>
      </w:r>
      <w:proofErr w:type="gramEnd"/>
      <w:r w:rsidRPr="00D84A7D">
        <w:rPr>
          <w:rFonts w:ascii="Golden Cockerel ITC" w:hAnsi="Golden Cockerel ITC"/>
          <w:b/>
        </w:rPr>
        <w:br/>
        <w:t>throughout the earth his judgments prevail.</w:t>
      </w:r>
      <w:r w:rsidRPr="00D84A7D">
        <w:rPr>
          <w:rFonts w:ascii="Golden Cockerel ITC" w:hAnsi="Golden Cockerel ITC"/>
          <w:b/>
        </w:rPr>
        <w:br/>
      </w:r>
      <w:r w:rsidRPr="00D84A7D">
        <w:rPr>
          <w:rFonts w:ascii="Golden Cockerel ITC" w:hAnsi="Golden Cockerel ITC"/>
          <w:b/>
        </w:rPr>
        <w:br/>
        <w:t>He remembers forever his covenant</w:t>
      </w:r>
      <w:r w:rsidRPr="00D84A7D">
        <w:rPr>
          <w:rFonts w:ascii="Golden Cockerel ITC" w:hAnsi="Golden Cockerel ITC"/>
          <w:b/>
        </w:rPr>
        <w:br/>
        <w:t>which he made binding for a thousand generations</w:t>
      </w:r>
      <w:r w:rsidRPr="00D84A7D">
        <w:rPr>
          <w:rFonts w:ascii="Golden Cockerel ITC" w:hAnsi="Golden Cockerel ITC"/>
          <w:b/>
        </w:rPr>
        <w:br/>
        <w:t>which he entered into with Abraham</w:t>
      </w:r>
      <w:r w:rsidRPr="00D84A7D">
        <w:rPr>
          <w:rFonts w:ascii="Golden Cockerel ITC" w:hAnsi="Golden Cockerel ITC"/>
          <w:b/>
        </w:rPr>
        <w:br/>
        <w:t>and by his oath to Isaac.</w:t>
      </w:r>
    </w:p>
    <w:p w:rsidR="00D84A7D" w:rsidRDefault="00D84A7D" w:rsidP="00A9699F">
      <w:bookmarkStart w:id="0" w:name="_GoBack"/>
      <w:bookmarkEnd w:id="0"/>
    </w:p>
    <w:p w:rsidR="00D84A7D" w:rsidRDefault="00D84A7D" w:rsidP="00D84A7D">
      <w:pPr>
        <w:rPr>
          <w:sz w:val="22"/>
          <w:szCs w:val="22"/>
        </w:rPr>
      </w:pPr>
    </w:p>
    <w:p w:rsidR="00D84A7D" w:rsidRDefault="00D84A7D" w:rsidP="00D84A7D">
      <w:pPr>
        <w:ind w:left="180"/>
      </w:pPr>
      <w:r>
        <w:t xml:space="preserve">  OFFERTORY HYMN:  </w:t>
      </w:r>
      <w:proofErr w:type="gramStart"/>
      <w:r>
        <w:t>“ O</w:t>
      </w:r>
      <w:proofErr w:type="gramEnd"/>
      <w:r>
        <w:t xml:space="preserve"> Little Town of Bethlehem” #81</w:t>
      </w:r>
    </w:p>
    <w:p w:rsidR="00D84A7D" w:rsidRDefault="00D84A7D" w:rsidP="00D84A7D">
      <w:pPr>
        <w:rPr>
          <w:sz w:val="22"/>
          <w:szCs w:val="22"/>
        </w:rPr>
      </w:pPr>
    </w:p>
    <w:p w:rsidR="00A520FB" w:rsidRPr="005D6524" w:rsidRDefault="00A520FB" w:rsidP="00D84A7D">
      <w:pPr>
        <w:rPr>
          <w:sz w:val="22"/>
          <w:szCs w:val="22"/>
        </w:rPr>
      </w:pPr>
    </w:p>
    <w:p w:rsidR="00D84A7D" w:rsidRPr="005D6524" w:rsidRDefault="00D84A7D" w:rsidP="00D84A7D">
      <w:pPr>
        <w:rPr>
          <w:sz w:val="22"/>
          <w:szCs w:val="22"/>
        </w:rPr>
      </w:pPr>
    </w:p>
    <w:p w:rsidR="00D84A7D" w:rsidRDefault="00D84A7D" w:rsidP="00D84A7D">
      <w:pPr>
        <w:rPr>
          <w:sz w:val="22"/>
          <w:szCs w:val="22"/>
        </w:rPr>
      </w:pPr>
      <w:r w:rsidRPr="005D6524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Pr="005D6524">
        <w:rPr>
          <w:sz w:val="22"/>
          <w:szCs w:val="22"/>
        </w:rPr>
        <w:t xml:space="preserve">COMMUNION HYMN: </w:t>
      </w:r>
    </w:p>
    <w:p w:rsidR="00D84A7D" w:rsidRPr="005D6524" w:rsidRDefault="00D84A7D" w:rsidP="00D84A7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proofErr w:type="gramStart"/>
      <w:r w:rsidRPr="005D6524">
        <w:rPr>
          <w:sz w:val="22"/>
          <w:szCs w:val="22"/>
        </w:rPr>
        <w:t>“ Let</w:t>
      </w:r>
      <w:proofErr w:type="gramEnd"/>
      <w:r w:rsidRPr="005D6524">
        <w:rPr>
          <w:sz w:val="22"/>
          <w:szCs w:val="22"/>
        </w:rPr>
        <w:t xml:space="preserve"> All Mortal Flesh Keep Silence” #135</w:t>
      </w:r>
    </w:p>
    <w:p w:rsidR="00D84A7D" w:rsidRDefault="00D84A7D" w:rsidP="00D84A7D">
      <w:pPr>
        <w:ind w:right="-630"/>
        <w:rPr>
          <w:sz w:val="22"/>
          <w:szCs w:val="22"/>
        </w:rPr>
      </w:pPr>
      <w:r w:rsidRPr="005D6524">
        <w:rPr>
          <w:sz w:val="22"/>
          <w:szCs w:val="22"/>
        </w:rPr>
        <w:t xml:space="preserve">    </w:t>
      </w:r>
    </w:p>
    <w:p w:rsidR="00D84A7D" w:rsidRDefault="00D84A7D" w:rsidP="00D84A7D">
      <w:pPr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D6524">
        <w:rPr>
          <w:sz w:val="22"/>
          <w:szCs w:val="22"/>
        </w:rPr>
        <w:t>THANKSGIVING HYMN</w:t>
      </w:r>
      <w:r w:rsidR="00BE438F">
        <w:rPr>
          <w:sz w:val="22"/>
          <w:szCs w:val="22"/>
        </w:rPr>
        <w:t xml:space="preserve">     </w:t>
      </w:r>
      <w:r w:rsidRPr="005D6524">
        <w:rPr>
          <w:sz w:val="22"/>
          <w:szCs w:val="22"/>
        </w:rPr>
        <w:t xml:space="preserve"> </w:t>
      </w:r>
      <w:proofErr w:type="gramStart"/>
      <w:r w:rsidR="00A520FB">
        <w:rPr>
          <w:i/>
          <w:sz w:val="22"/>
          <w:szCs w:val="22"/>
        </w:rPr>
        <w:t>After</w:t>
      </w:r>
      <w:proofErr w:type="gramEnd"/>
      <w:r w:rsidR="00A520FB">
        <w:rPr>
          <w:i/>
          <w:sz w:val="22"/>
          <w:szCs w:val="22"/>
        </w:rPr>
        <w:t xml:space="preserve"> Communion</w:t>
      </w:r>
      <w:r w:rsidRPr="005D6524">
        <w:rPr>
          <w:sz w:val="22"/>
          <w:szCs w:val="22"/>
        </w:rPr>
        <w:t xml:space="preserve"> </w:t>
      </w:r>
    </w:p>
    <w:p w:rsidR="00D84A7D" w:rsidRDefault="00D84A7D" w:rsidP="00BE438F">
      <w:pPr>
        <w:ind w:left="360" w:right="-270" w:hanging="90"/>
      </w:pPr>
      <w:r>
        <w:t xml:space="preserve">                     </w:t>
      </w:r>
    </w:p>
    <w:p w:rsidR="00B45435" w:rsidRDefault="00A9699F">
      <w:r>
        <w:t xml:space="preserve">              </w:t>
      </w:r>
      <w:r w:rsidR="005D6524">
        <w:t xml:space="preserve">  </w:t>
      </w:r>
    </w:p>
    <w:p w:rsidR="005B2451" w:rsidRPr="00830F34" w:rsidRDefault="00B45435">
      <w:pPr>
        <w:rPr>
          <w:sz w:val="28"/>
          <w:szCs w:val="28"/>
        </w:rPr>
      </w:pPr>
      <w:r>
        <w:t xml:space="preserve">                                 </w:t>
      </w:r>
      <w:r w:rsidR="005D6524">
        <w:t xml:space="preserve">      </w:t>
      </w:r>
      <w:r w:rsidR="005B2451" w:rsidRPr="00830F34">
        <w:rPr>
          <w:sz w:val="28"/>
          <w:szCs w:val="28"/>
        </w:rPr>
        <w:t>T</w:t>
      </w:r>
      <w:r w:rsidR="00172BBE" w:rsidRPr="00830F34">
        <w:rPr>
          <w:sz w:val="28"/>
          <w:szCs w:val="28"/>
        </w:rPr>
        <w:t>E DEUM</w:t>
      </w:r>
      <w:r w:rsidR="00E208A5" w:rsidRPr="00830F34">
        <w:rPr>
          <w:sz w:val="28"/>
          <w:szCs w:val="28"/>
        </w:rPr>
        <w:t xml:space="preserve"> </w:t>
      </w:r>
    </w:p>
    <w:p w:rsidR="00BE438F" w:rsidRDefault="00B45435">
      <w:r>
        <w:rPr>
          <w:noProof/>
          <w:lang w:eastAsia="en-US"/>
        </w:rPr>
        <w:drawing>
          <wp:inline distT="0" distB="0" distL="0" distR="0" wp14:anchorId="3C500BFE" wp14:editId="65E8F34D">
            <wp:extent cx="3983610" cy="2491740"/>
            <wp:effectExtent l="0" t="0" r="0" b="3810"/>
            <wp:docPr id="12" name="Picture 12" descr="C:\Users\Ralph\Desktop\Untitled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t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8" b="42701"/>
                    <a:stretch/>
                  </pic:blipFill>
                  <pic:spPr bwMode="auto">
                    <a:xfrm>
                      <a:off x="0" y="0"/>
                      <a:ext cx="398361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435" w:rsidRDefault="00BE438F">
      <w:r>
        <w:rPr>
          <w:noProof/>
          <w:lang w:eastAsia="en-US"/>
        </w:rPr>
        <w:drawing>
          <wp:inline distT="0" distB="0" distL="0" distR="0" wp14:anchorId="34CABD9F" wp14:editId="60D93EC6">
            <wp:extent cx="4130040" cy="632460"/>
            <wp:effectExtent l="0" t="0" r="0" b="0"/>
            <wp:docPr id="16" name="Picture 16" descr="C:\Users\Ralph\Desktop\Untitled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t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482" r="-2811" b="28114"/>
                    <a:stretch/>
                  </pic:blipFill>
                  <pic:spPr bwMode="auto">
                    <a:xfrm>
                      <a:off x="0" y="0"/>
                      <a:ext cx="4129866" cy="63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947" w:rsidRDefault="003A490A">
      <w:r>
        <w:t xml:space="preserve"> </w:t>
      </w:r>
      <w:r w:rsidR="00DF6947">
        <w:rPr>
          <w:noProof/>
          <w:lang w:eastAsia="en-US"/>
        </w:rPr>
        <w:drawing>
          <wp:inline distT="0" distB="0" distL="0" distR="0" wp14:anchorId="094A0CBF" wp14:editId="78D7B48E">
            <wp:extent cx="4107180" cy="1257300"/>
            <wp:effectExtent l="0" t="0" r="0" b="0"/>
            <wp:docPr id="1" name="Picture 1" descr="C:\Users\Ralph\Desktop\Untitledt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td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1365" r="-2242" b="1"/>
                    <a:stretch/>
                  </pic:blipFill>
                  <pic:spPr bwMode="auto">
                    <a:xfrm>
                      <a:off x="0" y="0"/>
                      <a:ext cx="4107006" cy="1257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F34" w:rsidRDefault="00DF6947" w:rsidP="00BE438F">
      <w:pPr>
        <w:ind w:left="270" w:right="-180" w:hanging="270"/>
        <w:rPr>
          <w:noProof/>
          <w:lang w:eastAsia="en-US"/>
        </w:rPr>
      </w:pPr>
      <w:r>
        <w:lastRenderedPageBreak/>
        <w:t xml:space="preserve">  </w:t>
      </w:r>
      <w:r w:rsidR="003A490A">
        <w:t xml:space="preserve"> </w:t>
      </w:r>
      <w:r>
        <w:t xml:space="preserve"> </w:t>
      </w:r>
    </w:p>
    <w:p w:rsidR="00DE17E8" w:rsidRDefault="00830F34" w:rsidP="00830F34">
      <w:pPr>
        <w:ind w:left="180" w:right="-180" w:hanging="270"/>
        <w:rPr>
          <w:noProof/>
          <w:lang w:eastAsia="en-US"/>
        </w:rPr>
      </w:pPr>
      <w:r>
        <w:rPr>
          <w:noProof/>
          <w:lang w:eastAsia="en-US"/>
        </w:rPr>
        <w:t xml:space="preserve">   </w:t>
      </w:r>
      <w:r w:rsidR="00DF6947">
        <w:rPr>
          <w:noProof/>
          <w:lang w:eastAsia="en-US"/>
        </w:rPr>
        <w:drawing>
          <wp:inline distT="0" distB="0" distL="0" distR="0" wp14:anchorId="6F93C7F3" wp14:editId="136AB2C9">
            <wp:extent cx="3794760" cy="1200602"/>
            <wp:effectExtent l="0" t="0" r="0" b="0"/>
            <wp:docPr id="2" name="Picture 2" descr="C:\Users\Ralph\Desktop\Untitledtd2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td2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863" r="1656" b="66907"/>
                    <a:stretch/>
                  </pic:blipFill>
                  <pic:spPr bwMode="auto">
                    <a:xfrm>
                      <a:off x="0" y="0"/>
                      <a:ext cx="3803002" cy="120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t xml:space="preserve"> </w:t>
      </w:r>
      <w:r w:rsidR="005B2451">
        <w:rPr>
          <w:noProof/>
          <w:lang w:eastAsia="en-US"/>
        </w:rPr>
        <w:drawing>
          <wp:inline distT="0" distB="0" distL="0" distR="0" wp14:anchorId="2879D542" wp14:editId="64F70197">
            <wp:extent cx="3878580" cy="1173289"/>
            <wp:effectExtent l="0" t="0" r="7620" b="8255"/>
            <wp:docPr id="3" name="Picture 3" descr="C:\Users\Ralph\Desktop\td 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d 4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297" r="-23" b="51631"/>
                    <a:stretch/>
                  </pic:blipFill>
                  <pic:spPr bwMode="auto">
                    <a:xfrm>
                      <a:off x="0" y="0"/>
                      <a:ext cx="3884305" cy="11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F34" w:rsidRDefault="00830F34" w:rsidP="00830F34">
      <w:pPr>
        <w:ind w:left="180" w:right="-180" w:hanging="270"/>
      </w:pPr>
    </w:p>
    <w:p w:rsidR="00BE438F" w:rsidRDefault="00BE438F" w:rsidP="00830F34">
      <w:pPr>
        <w:ind w:left="-90" w:right="-225"/>
        <w:rPr>
          <w:noProof/>
          <w:lang w:eastAsia="en-US"/>
        </w:rPr>
      </w:pPr>
      <w:r>
        <w:rPr>
          <w:noProof/>
          <w:lang w:eastAsia="en-US"/>
        </w:rPr>
        <w:t xml:space="preserve">  </w:t>
      </w:r>
      <w:r w:rsidR="00830F34">
        <w:rPr>
          <w:noProof/>
          <w:lang w:eastAsia="en-US"/>
        </w:rPr>
        <w:t xml:space="preserve">  </w:t>
      </w:r>
      <w:r w:rsidR="002408C3">
        <w:rPr>
          <w:noProof/>
          <w:lang w:eastAsia="en-US"/>
        </w:rPr>
        <w:drawing>
          <wp:inline distT="0" distB="0" distL="0" distR="0" wp14:anchorId="0C8A105F" wp14:editId="27A2C3F6">
            <wp:extent cx="3756660" cy="1287780"/>
            <wp:effectExtent l="0" t="0" r="0" b="7620"/>
            <wp:docPr id="4" name="Picture 4" descr="C:\Users\Ralph\Desktop\td 4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td 4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" t="48840" r="3996" b="-1"/>
                    <a:stretch/>
                  </pic:blipFill>
                  <pic:spPr bwMode="auto">
                    <a:xfrm>
                      <a:off x="0" y="0"/>
                      <a:ext cx="375666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7E8" w:rsidRDefault="00716147">
      <w:r>
        <w:t xml:space="preserve">  </w:t>
      </w:r>
      <w:r w:rsidR="00BE438F" w:rsidRPr="007D417E">
        <w:rPr>
          <w:noProof/>
          <w:lang w:eastAsia="en-US"/>
        </w:rPr>
        <w:drawing>
          <wp:inline distT="0" distB="0" distL="0" distR="0" wp14:anchorId="20B86D8C" wp14:editId="5E4F4EAD">
            <wp:extent cx="3855720" cy="2454980"/>
            <wp:effectExtent l="0" t="0" r="0" b="2540"/>
            <wp:docPr id="15" name="Picture 15" descr="C:\Users\Ralph\Desktop\t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td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" r="-1804" b="54104"/>
                    <a:stretch/>
                  </pic:blipFill>
                  <pic:spPr bwMode="auto">
                    <a:xfrm>
                      <a:off x="0" y="0"/>
                      <a:ext cx="3855720" cy="24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0FB" w:rsidRPr="00A520FB" w:rsidRDefault="00A520FB" w:rsidP="00A520FB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A520FB">
        <w:rPr>
          <w:rFonts w:asciiTheme="minorHAnsi" w:hAnsiTheme="minorHAnsi" w:cstheme="minorHAnsi"/>
          <w:sz w:val="16"/>
          <w:szCs w:val="16"/>
        </w:rPr>
        <w:t>Music :</w:t>
      </w:r>
      <w:proofErr w:type="gramEnd"/>
      <w:r w:rsidRPr="00A520FB">
        <w:rPr>
          <w:rFonts w:asciiTheme="minorHAnsi" w:hAnsiTheme="minorHAnsi" w:cstheme="minorHAnsi"/>
          <w:sz w:val="16"/>
          <w:szCs w:val="16"/>
        </w:rPr>
        <w:t xml:space="preserve"> R. Bednarz 2017  </w:t>
      </w:r>
    </w:p>
    <w:p w:rsidR="00A520FB" w:rsidRPr="00A520FB" w:rsidRDefault="00A520FB" w:rsidP="00A520FB">
      <w:pPr>
        <w:rPr>
          <w:rFonts w:asciiTheme="minorHAnsi" w:hAnsiTheme="minorHAnsi" w:cstheme="minorHAnsi"/>
          <w:sz w:val="16"/>
          <w:szCs w:val="16"/>
        </w:rPr>
      </w:pPr>
      <w:proofErr w:type="gramStart"/>
      <w:r w:rsidRPr="00A520FB">
        <w:rPr>
          <w:rFonts w:asciiTheme="minorHAnsi" w:hAnsiTheme="minorHAnsi" w:cstheme="minorHAnsi"/>
          <w:sz w:val="16"/>
          <w:szCs w:val="16"/>
        </w:rPr>
        <w:t>Text©1974, </w:t>
      </w:r>
      <w:hyperlink r:id="rId14" w:tgtFrame="_blank" w:history="1">
        <w:r w:rsidRPr="00A520FB">
          <w:rPr>
            <w:rStyle w:val="Hyperlink"/>
            <w:rFonts w:asciiTheme="minorHAnsi" w:hAnsiTheme="minorHAnsi" w:cstheme="minorHAnsi"/>
            <w:sz w:val="16"/>
            <w:szCs w:val="16"/>
          </w:rPr>
          <w:t>International Commission on English in the Liturgy Corporation</w:t>
        </w:r>
      </w:hyperlink>
      <w:r w:rsidRPr="00A520FB">
        <w:rPr>
          <w:rFonts w:asciiTheme="minorHAnsi" w:hAnsiTheme="minorHAnsi" w:cstheme="minorHAnsi"/>
          <w:sz w:val="16"/>
          <w:szCs w:val="16"/>
        </w:rPr>
        <w:t>.</w:t>
      </w:r>
      <w:proofErr w:type="gramEnd"/>
      <w:r w:rsidRPr="00A520FB">
        <w:rPr>
          <w:rFonts w:asciiTheme="minorHAnsi" w:hAnsiTheme="minorHAnsi" w:cstheme="minorHAnsi"/>
          <w:sz w:val="16"/>
          <w:szCs w:val="16"/>
        </w:rPr>
        <w:t xml:space="preserve"> All rights reserved. </w:t>
      </w:r>
    </w:p>
    <w:sectPr w:rsidR="00A520FB" w:rsidRPr="00A520FB" w:rsidSect="00BE438F">
      <w:footerReference w:type="default" r:id="rId15"/>
      <w:pgSz w:w="15840" w:h="12240" w:orient="landscape"/>
      <w:pgMar w:top="450" w:right="450" w:bottom="0" w:left="630" w:header="720" w:footer="720" w:gutter="0"/>
      <w:cols w:num="2" w:space="18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26B" w:rsidRDefault="00B7026B" w:rsidP="00C577AE">
      <w:r>
        <w:separator/>
      </w:r>
    </w:p>
  </w:endnote>
  <w:endnote w:type="continuationSeparator" w:id="0">
    <w:p w:rsidR="00B7026B" w:rsidRDefault="00B7026B" w:rsidP="00C5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2E" w:rsidRDefault="00A04B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26B" w:rsidRDefault="00B7026B" w:rsidP="00C577AE">
      <w:r>
        <w:separator/>
      </w:r>
    </w:p>
  </w:footnote>
  <w:footnote w:type="continuationSeparator" w:id="0">
    <w:p w:rsidR="00B7026B" w:rsidRDefault="00B7026B" w:rsidP="00C57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AE"/>
    <w:rsid w:val="000269E7"/>
    <w:rsid w:val="00091203"/>
    <w:rsid w:val="000B1884"/>
    <w:rsid w:val="00115237"/>
    <w:rsid w:val="00131EB9"/>
    <w:rsid w:val="00160777"/>
    <w:rsid w:val="00172BBE"/>
    <w:rsid w:val="00195446"/>
    <w:rsid w:val="002408C3"/>
    <w:rsid w:val="002901E5"/>
    <w:rsid w:val="002A65FD"/>
    <w:rsid w:val="002B73B8"/>
    <w:rsid w:val="002D6681"/>
    <w:rsid w:val="00322013"/>
    <w:rsid w:val="00324C58"/>
    <w:rsid w:val="00345FD6"/>
    <w:rsid w:val="003531BB"/>
    <w:rsid w:val="003A490A"/>
    <w:rsid w:val="003C2B9E"/>
    <w:rsid w:val="003C40F2"/>
    <w:rsid w:val="004233BA"/>
    <w:rsid w:val="00480014"/>
    <w:rsid w:val="0049083C"/>
    <w:rsid w:val="004B21FC"/>
    <w:rsid w:val="004B5B5A"/>
    <w:rsid w:val="004F451C"/>
    <w:rsid w:val="00531A84"/>
    <w:rsid w:val="00534F70"/>
    <w:rsid w:val="005B2451"/>
    <w:rsid w:val="005C091C"/>
    <w:rsid w:val="005D6524"/>
    <w:rsid w:val="0068694C"/>
    <w:rsid w:val="00695664"/>
    <w:rsid w:val="006C1719"/>
    <w:rsid w:val="006E25C7"/>
    <w:rsid w:val="00712010"/>
    <w:rsid w:val="00714EB6"/>
    <w:rsid w:val="00716147"/>
    <w:rsid w:val="00740285"/>
    <w:rsid w:val="00776D08"/>
    <w:rsid w:val="007808E9"/>
    <w:rsid w:val="007D417E"/>
    <w:rsid w:val="00830F34"/>
    <w:rsid w:val="008A6272"/>
    <w:rsid w:val="008D7C80"/>
    <w:rsid w:val="008F2282"/>
    <w:rsid w:val="009B27C1"/>
    <w:rsid w:val="009E3E31"/>
    <w:rsid w:val="00A04B2E"/>
    <w:rsid w:val="00A141FA"/>
    <w:rsid w:val="00A520FB"/>
    <w:rsid w:val="00A9699F"/>
    <w:rsid w:val="00AA0464"/>
    <w:rsid w:val="00AB4E22"/>
    <w:rsid w:val="00AD77CC"/>
    <w:rsid w:val="00B000C3"/>
    <w:rsid w:val="00B254A9"/>
    <w:rsid w:val="00B27C99"/>
    <w:rsid w:val="00B45435"/>
    <w:rsid w:val="00B60F03"/>
    <w:rsid w:val="00B7026B"/>
    <w:rsid w:val="00BC0EAB"/>
    <w:rsid w:val="00BE438F"/>
    <w:rsid w:val="00C31956"/>
    <w:rsid w:val="00C46AAB"/>
    <w:rsid w:val="00C577AE"/>
    <w:rsid w:val="00CF0A5B"/>
    <w:rsid w:val="00D80300"/>
    <w:rsid w:val="00D84A7D"/>
    <w:rsid w:val="00DB148A"/>
    <w:rsid w:val="00DB1CD1"/>
    <w:rsid w:val="00DC1CA0"/>
    <w:rsid w:val="00DE17E8"/>
    <w:rsid w:val="00DF6947"/>
    <w:rsid w:val="00E0486F"/>
    <w:rsid w:val="00E208A5"/>
    <w:rsid w:val="00E6016A"/>
    <w:rsid w:val="00E854AC"/>
    <w:rsid w:val="00EB3294"/>
    <w:rsid w:val="00ED17C5"/>
    <w:rsid w:val="00EF1CF4"/>
    <w:rsid w:val="00F45E96"/>
    <w:rsid w:val="00F872F9"/>
    <w:rsid w:val="00FD2F2A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A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A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AE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16147"/>
  </w:style>
  <w:style w:type="character" w:styleId="Hyperlink">
    <w:name w:val="Hyperlink"/>
    <w:basedOn w:val="DefaultParagraphFont"/>
    <w:uiPriority w:val="99"/>
    <w:unhideWhenUsed/>
    <w:rsid w:val="00A52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7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7AE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57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7AE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57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7AE"/>
    <w:rPr>
      <w:sz w:val="24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716147"/>
  </w:style>
  <w:style w:type="character" w:styleId="Hyperlink">
    <w:name w:val="Hyperlink"/>
    <w:basedOn w:val="DefaultParagraphFont"/>
    <w:uiPriority w:val="99"/>
    <w:unhideWhenUsed/>
    <w:rsid w:val="00A52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22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30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cel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1</cp:revision>
  <cp:lastPrinted>2017-12-26T19:06:00Z</cp:lastPrinted>
  <dcterms:created xsi:type="dcterms:W3CDTF">2017-12-22T15:34:00Z</dcterms:created>
  <dcterms:modified xsi:type="dcterms:W3CDTF">2017-12-27T14:28:00Z</dcterms:modified>
</cp:coreProperties>
</file>